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F5CD1" w14:textId="77777777" w:rsidR="008E3772" w:rsidRPr="0046687F" w:rsidRDefault="008E3772" w:rsidP="008E3772">
      <w:pPr>
        <w:spacing w:after="0" w:line="240" w:lineRule="auto"/>
        <w:jc w:val="center"/>
        <w:rPr>
          <w:rFonts w:cstheme="minorHAnsi"/>
          <w:sz w:val="24"/>
          <w:szCs w:val="24"/>
        </w:rPr>
      </w:pPr>
      <w:r w:rsidRPr="0046687F">
        <w:rPr>
          <w:rFonts w:cstheme="minorHAnsi"/>
          <w:noProof/>
          <w:sz w:val="24"/>
          <w:szCs w:val="24"/>
        </w:rPr>
        <w:drawing>
          <wp:inline distT="0" distB="0" distL="0" distR="0" wp14:anchorId="062A1F76" wp14:editId="19059D7A">
            <wp:extent cx="2744135" cy="914712"/>
            <wp:effectExtent l="0" t="0" r="0" b="0"/>
            <wp:docPr id="5" name="Picture 5" descr="Εικόνα που περιέχει κείμενο, γραμματοσειρά, γραφιστική,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Εικόνα που περιέχει κείμενο, γραμματοσειρά, γραφιστική, γραφικά&#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4135" cy="914712"/>
                    </a:xfrm>
                    <a:prstGeom prst="rect">
                      <a:avLst/>
                    </a:prstGeom>
                  </pic:spPr>
                </pic:pic>
              </a:graphicData>
            </a:graphic>
          </wp:inline>
        </w:drawing>
      </w:r>
    </w:p>
    <w:p w14:paraId="05F870BB" w14:textId="77777777" w:rsidR="008E3772" w:rsidRPr="0046687F" w:rsidRDefault="008E3772" w:rsidP="008E3772">
      <w:pPr>
        <w:spacing w:after="0" w:line="240" w:lineRule="auto"/>
        <w:jc w:val="center"/>
        <w:rPr>
          <w:rFonts w:cstheme="minorHAnsi"/>
          <w:sz w:val="24"/>
          <w:szCs w:val="24"/>
        </w:rPr>
      </w:pPr>
    </w:p>
    <w:p w14:paraId="27096F41" w14:textId="77777777" w:rsidR="008E3772" w:rsidRPr="0046687F" w:rsidRDefault="008E3772" w:rsidP="008E3772">
      <w:pPr>
        <w:spacing w:after="0" w:line="240" w:lineRule="auto"/>
        <w:jc w:val="center"/>
        <w:rPr>
          <w:rFonts w:cstheme="minorHAnsi"/>
          <w:sz w:val="24"/>
          <w:szCs w:val="24"/>
        </w:rPr>
      </w:pPr>
    </w:p>
    <w:p w14:paraId="2FFDE8BB" w14:textId="77777777" w:rsidR="008E3772" w:rsidRPr="0046687F" w:rsidRDefault="008E3772" w:rsidP="008E3772">
      <w:pPr>
        <w:spacing w:after="0" w:line="240" w:lineRule="auto"/>
        <w:jc w:val="center"/>
        <w:rPr>
          <w:rFonts w:cstheme="minorHAnsi"/>
          <w:sz w:val="24"/>
          <w:szCs w:val="24"/>
        </w:rPr>
      </w:pPr>
    </w:p>
    <w:p w14:paraId="3AD618CA" w14:textId="77777777" w:rsidR="008E3772" w:rsidRDefault="008E3772" w:rsidP="008E3772">
      <w:pPr>
        <w:spacing w:after="0" w:line="240" w:lineRule="auto"/>
        <w:jc w:val="center"/>
        <w:rPr>
          <w:rFonts w:cstheme="minorHAnsi"/>
          <w:sz w:val="24"/>
          <w:szCs w:val="24"/>
        </w:rPr>
      </w:pPr>
    </w:p>
    <w:p w14:paraId="4281C278" w14:textId="77777777" w:rsidR="008E3772" w:rsidRDefault="008E3772" w:rsidP="008E3772">
      <w:pPr>
        <w:spacing w:after="0" w:line="240" w:lineRule="auto"/>
        <w:jc w:val="center"/>
        <w:rPr>
          <w:rFonts w:cstheme="minorHAnsi"/>
          <w:sz w:val="24"/>
          <w:szCs w:val="24"/>
        </w:rPr>
      </w:pPr>
    </w:p>
    <w:p w14:paraId="5A06CE7F" w14:textId="77777777" w:rsidR="00C013FD" w:rsidRPr="00C013FD" w:rsidRDefault="00C013FD" w:rsidP="00C013FD">
      <w:pPr>
        <w:spacing w:after="0" w:line="240" w:lineRule="auto"/>
        <w:ind w:left="-1276" w:right="-1333"/>
        <w:jc w:val="center"/>
        <w:rPr>
          <w:rFonts w:cstheme="minorHAnsi"/>
          <w:b/>
          <w:bCs/>
          <w:sz w:val="48"/>
          <w:szCs w:val="48"/>
        </w:rPr>
      </w:pPr>
      <w:r w:rsidRPr="00C013FD">
        <w:rPr>
          <w:rFonts w:cstheme="minorHAnsi"/>
          <w:b/>
          <w:bCs/>
          <w:sz w:val="48"/>
          <w:szCs w:val="48"/>
        </w:rPr>
        <w:t>Επισπεύδον Τμήμα</w:t>
      </w:r>
    </w:p>
    <w:p w14:paraId="522CC7DC" w14:textId="77777777" w:rsidR="00C013FD" w:rsidRPr="00C013FD" w:rsidRDefault="00C013FD" w:rsidP="00C013FD">
      <w:pPr>
        <w:spacing w:after="0" w:line="240" w:lineRule="auto"/>
        <w:ind w:left="-1276" w:right="-1333"/>
        <w:jc w:val="center"/>
        <w:rPr>
          <w:rFonts w:cstheme="minorHAnsi"/>
          <w:b/>
          <w:bCs/>
          <w:sz w:val="48"/>
          <w:szCs w:val="48"/>
        </w:rPr>
      </w:pPr>
      <w:r w:rsidRPr="00C013FD">
        <w:rPr>
          <w:rFonts w:cstheme="minorHAnsi"/>
          <w:b/>
          <w:bCs/>
          <w:sz w:val="48"/>
          <w:szCs w:val="48"/>
        </w:rPr>
        <w:t>Γεωπονίας</w:t>
      </w:r>
    </w:p>
    <w:p w14:paraId="25F6F202" w14:textId="1AFC2814" w:rsidR="00886A6D" w:rsidRPr="00B50DB3" w:rsidRDefault="00C013FD" w:rsidP="00C013FD">
      <w:pPr>
        <w:spacing w:after="0" w:line="240" w:lineRule="auto"/>
        <w:ind w:left="-1276" w:right="-1333"/>
        <w:jc w:val="center"/>
        <w:rPr>
          <w:rFonts w:cstheme="minorHAnsi"/>
          <w:b/>
          <w:bCs/>
          <w:sz w:val="44"/>
          <w:szCs w:val="44"/>
        </w:rPr>
      </w:pPr>
      <w:r w:rsidRPr="00C013FD">
        <w:rPr>
          <w:rFonts w:cstheme="minorHAnsi"/>
          <w:b/>
          <w:bCs/>
          <w:sz w:val="48"/>
          <w:szCs w:val="48"/>
        </w:rPr>
        <w:t>σε συνεργασία με Τμήμα Χημείας</w:t>
      </w:r>
    </w:p>
    <w:p w14:paraId="5EB142B5" w14:textId="77777777" w:rsidR="001C0EA2" w:rsidRDefault="001C0EA2" w:rsidP="001C0EA2">
      <w:pPr>
        <w:spacing w:after="0" w:line="240" w:lineRule="auto"/>
        <w:jc w:val="center"/>
        <w:rPr>
          <w:rFonts w:cstheme="minorHAnsi"/>
          <w:b/>
          <w:bCs/>
          <w:sz w:val="48"/>
          <w:szCs w:val="48"/>
        </w:rPr>
      </w:pPr>
    </w:p>
    <w:p w14:paraId="3C0981F7" w14:textId="77777777" w:rsidR="00C013FD" w:rsidRDefault="00C013FD" w:rsidP="001C0EA2">
      <w:pPr>
        <w:spacing w:after="0" w:line="240" w:lineRule="auto"/>
        <w:jc w:val="center"/>
        <w:rPr>
          <w:rFonts w:cstheme="minorHAnsi"/>
          <w:b/>
          <w:bCs/>
          <w:sz w:val="48"/>
          <w:szCs w:val="48"/>
        </w:rPr>
      </w:pPr>
    </w:p>
    <w:p w14:paraId="5158FBAF" w14:textId="77777777" w:rsidR="001C0EA2" w:rsidRDefault="001C0EA2" w:rsidP="001C0EA2">
      <w:pPr>
        <w:spacing w:after="0" w:line="240" w:lineRule="auto"/>
        <w:jc w:val="center"/>
        <w:rPr>
          <w:rFonts w:cstheme="minorHAnsi"/>
          <w:b/>
          <w:bCs/>
          <w:sz w:val="44"/>
          <w:szCs w:val="44"/>
        </w:rPr>
      </w:pPr>
      <w:proofErr w:type="spellStart"/>
      <w:r>
        <w:rPr>
          <w:rFonts w:cstheme="minorHAnsi"/>
          <w:b/>
          <w:bCs/>
          <w:sz w:val="44"/>
          <w:szCs w:val="44"/>
        </w:rPr>
        <w:t>Διατμηματικό</w:t>
      </w:r>
      <w:proofErr w:type="spellEnd"/>
      <w:r>
        <w:rPr>
          <w:rFonts w:cstheme="minorHAnsi"/>
          <w:b/>
          <w:bCs/>
          <w:sz w:val="44"/>
          <w:szCs w:val="44"/>
        </w:rPr>
        <w:t xml:space="preserve"> Ξενόγλωσσο </w:t>
      </w:r>
    </w:p>
    <w:p w14:paraId="5DBC51EC" w14:textId="77777777" w:rsidR="001C0EA2" w:rsidRDefault="001C0EA2" w:rsidP="001C0EA2">
      <w:pPr>
        <w:spacing w:after="0" w:line="240" w:lineRule="auto"/>
        <w:jc w:val="center"/>
        <w:rPr>
          <w:rFonts w:cstheme="minorHAnsi"/>
          <w:b/>
          <w:bCs/>
          <w:sz w:val="44"/>
          <w:szCs w:val="44"/>
        </w:rPr>
      </w:pPr>
      <w:r>
        <w:rPr>
          <w:rFonts w:cstheme="minorHAnsi"/>
          <w:b/>
          <w:bCs/>
          <w:sz w:val="44"/>
          <w:szCs w:val="44"/>
        </w:rPr>
        <w:t xml:space="preserve">Προπτυχιακό Πρόγραμμα </w:t>
      </w:r>
      <w:r w:rsidRPr="00CC4302">
        <w:rPr>
          <w:rFonts w:cstheme="minorHAnsi"/>
          <w:b/>
          <w:bCs/>
          <w:sz w:val="44"/>
          <w:szCs w:val="44"/>
        </w:rPr>
        <w:t>Σπουδών</w:t>
      </w:r>
    </w:p>
    <w:p w14:paraId="1C9FB369" w14:textId="77777777" w:rsidR="001C0EA2" w:rsidRPr="00C013FD" w:rsidRDefault="001C0EA2" w:rsidP="001C0EA2">
      <w:pPr>
        <w:spacing w:after="0" w:line="240" w:lineRule="auto"/>
        <w:jc w:val="center"/>
        <w:rPr>
          <w:rFonts w:cstheme="minorHAnsi"/>
          <w:b/>
          <w:bCs/>
          <w:sz w:val="44"/>
          <w:szCs w:val="44"/>
        </w:rPr>
      </w:pPr>
      <w:r w:rsidRPr="00C013FD">
        <w:rPr>
          <w:rFonts w:cstheme="minorHAnsi"/>
          <w:b/>
          <w:bCs/>
          <w:sz w:val="44"/>
          <w:szCs w:val="44"/>
        </w:rPr>
        <w:t>«</w:t>
      </w:r>
      <w:r>
        <w:rPr>
          <w:rFonts w:cstheme="minorHAnsi"/>
          <w:b/>
          <w:bCs/>
          <w:sz w:val="44"/>
          <w:szCs w:val="44"/>
          <w:lang w:val="en-US"/>
        </w:rPr>
        <w:t>Sustainable</w:t>
      </w:r>
      <w:r w:rsidRPr="00C013FD">
        <w:rPr>
          <w:rFonts w:cstheme="minorHAnsi"/>
          <w:b/>
          <w:bCs/>
          <w:sz w:val="44"/>
          <w:szCs w:val="44"/>
        </w:rPr>
        <w:t xml:space="preserve"> </w:t>
      </w:r>
      <w:r>
        <w:rPr>
          <w:rFonts w:cstheme="minorHAnsi"/>
          <w:b/>
          <w:bCs/>
          <w:sz w:val="44"/>
          <w:szCs w:val="44"/>
          <w:lang w:val="en-US"/>
        </w:rPr>
        <w:t>Agriculture</w:t>
      </w:r>
      <w:r w:rsidRPr="00C013FD">
        <w:rPr>
          <w:rFonts w:cstheme="minorHAnsi"/>
          <w:b/>
          <w:bCs/>
          <w:sz w:val="44"/>
          <w:szCs w:val="44"/>
        </w:rPr>
        <w:t xml:space="preserve"> </w:t>
      </w:r>
      <w:r>
        <w:rPr>
          <w:rFonts w:cstheme="minorHAnsi"/>
          <w:b/>
          <w:bCs/>
          <w:sz w:val="44"/>
          <w:szCs w:val="44"/>
          <w:lang w:val="en-US"/>
        </w:rPr>
        <w:t>and</w:t>
      </w:r>
      <w:r w:rsidRPr="00C013FD">
        <w:rPr>
          <w:rFonts w:cstheme="minorHAnsi"/>
          <w:b/>
          <w:bCs/>
          <w:sz w:val="44"/>
          <w:szCs w:val="44"/>
        </w:rPr>
        <w:t xml:space="preserve"> </w:t>
      </w:r>
      <w:r>
        <w:rPr>
          <w:rFonts w:cstheme="minorHAnsi"/>
          <w:b/>
          <w:bCs/>
          <w:sz w:val="44"/>
          <w:szCs w:val="44"/>
          <w:lang w:val="en-US"/>
        </w:rPr>
        <w:t>Food</w:t>
      </w:r>
      <w:r w:rsidRPr="00C013FD">
        <w:rPr>
          <w:rFonts w:cstheme="minorHAnsi"/>
          <w:b/>
          <w:bCs/>
          <w:sz w:val="44"/>
          <w:szCs w:val="44"/>
        </w:rPr>
        <w:t xml:space="preserve"> </w:t>
      </w:r>
      <w:r>
        <w:rPr>
          <w:rFonts w:cstheme="minorHAnsi"/>
          <w:b/>
          <w:bCs/>
          <w:sz w:val="44"/>
          <w:szCs w:val="44"/>
          <w:lang w:val="en-US"/>
        </w:rPr>
        <w:t>Science</w:t>
      </w:r>
      <w:r w:rsidRPr="00C013FD">
        <w:rPr>
          <w:rFonts w:cstheme="minorHAnsi"/>
          <w:b/>
          <w:bCs/>
          <w:sz w:val="44"/>
          <w:szCs w:val="44"/>
        </w:rPr>
        <w:t>»</w:t>
      </w:r>
    </w:p>
    <w:p w14:paraId="2C979146" w14:textId="77777777" w:rsidR="008E3772" w:rsidRPr="00C013FD" w:rsidRDefault="008E3772" w:rsidP="008E3772">
      <w:pPr>
        <w:spacing w:after="0" w:line="240" w:lineRule="auto"/>
        <w:jc w:val="center"/>
        <w:rPr>
          <w:rFonts w:cstheme="minorHAnsi"/>
          <w:b/>
          <w:bCs/>
          <w:sz w:val="48"/>
          <w:szCs w:val="48"/>
        </w:rPr>
      </w:pPr>
    </w:p>
    <w:p w14:paraId="4DAD03D2" w14:textId="77777777" w:rsidR="008E3772" w:rsidRPr="00C013FD" w:rsidRDefault="008E3772" w:rsidP="008E3772">
      <w:pPr>
        <w:spacing w:after="0" w:line="240" w:lineRule="auto"/>
        <w:jc w:val="center"/>
        <w:rPr>
          <w:rFonts w:cstheme="minorHAnsi"/>
          <w:sz w:val="24"/>
          <w:szCs w:val="24"/>
        </w:rPr>
      </w:pPr>
    </w:p>
    <w:p w14:paraId="01785D85" w14:textId="77777777" w:rsidR="008E3772" w:rsidRPr="00C013FD" w:rsidRDefault="008E3772" w:rsidP="008E3772">
      <w:pPr>
        <w:spacing w:after="0" w:line="240" w:lineRule="auto"/>
        <w:jc w:val="center"/>
        <w:rPr>
          <w:rFonts w:cstheme="minorHAnsi"/>
          <w:sz w:val="24"/>
          <w:szCs w:val="24"/>
        </w:rPr>
      </w:pPr>
    </w:p>
    <w:p w14:paraId="01A85CB6" w14:textId="3AD8AE64" w:rsidR="00FE0A97" w:rsidRDefault="00960CCC" w:rsidP="008E3772">
      <w:pPr>
        <w:spacing w:after="0" w:line="240" w:lineRule="auto"/>
        <w:jc w:val="center"/>
        <w:rPr>
          <w:rFonts w:cstheme="minorHAnsi"/>
          <w:sz w:val="48"/>
          <w:szCs w:val="48"/>
        </w:rPr>
      </w:pPr>
      <w:proofErr w:type="spellStart"/>
      <w:r>
        <w:rPr>
          <w:rFonts w:cstheme="minorHAnsi"/>
          <w:sz w:val="48"/>
          <w:szCs w:val="48"/>
        </w:rPr>
        <w:t>στ</w:t>
      </w:r>
      <w:proofErr w:type="spellEnd"/>
      <w:r w:rsidR="00DB327A">
        <w:rPr>
          <w:rFonts w:cstheme="minorHAnsi"/>
          <w:sz w:val="48"/>
          <w:szCs w:val="48"/>
        </w:rPr>
        <w:t>.</w:t>
      </w:r>
    </w:p>
    <w:p w14:paraId="50E5AFC7" w14:textId="2DFFF2CC" w:rsidR="00BC7C3A" w:rsidRDefault="00960CCC" w:rsidP="008E3772">
      <w:pPr>
        <w:spacing w:after="0" w:line="240" w:lineRule="auto"/>
        <w:jc w:val="center"/>
        <w:rPr>
          <w:rFonts w:cstheme="minorHAnsi"/>
          <w:sz w:val="48"/>
          <w:szCs w:val="48"/>
        </w:rPr>
      </w:pPr>
      <w:r>
        <w:rPr>
          <w:rFonts w:cstheme="minorHAnsi"/>
          <w:sz w:val="48"/>
          <w:szCs w:val="48"/>
        </w:rPr>
        <w:t>Κανονισμός λειτουργίας θεσμού ακαδημαϊκού συμβούλου</w:t>
      </w:r>
    </w:p>
    <w:p w14:paraId="0665DF39" w14:textId="77777777" w:rsidR="008E3772" w:rsidRDefault="008E3772" w:rsidP="008E3772">
      <w:pPr>
        <w:spacing w:after="0" w:line="240" w:lineRule="auto"/>
        <w:jc w:val="center"/>
        <w:rPr>
          <w:rFonts w:cstheme="minorHAnsi"/>
          <w:sz w:val="24"/>
          <w:szCs w:val="24"/>
        </w:rPr>
      </w:pPr>
    </w:p>
    <w:p w14:paraId="0D313DF7" w14:textId="77777777" w:rsidR="008E3772" w:rsidRPr="0046687F" w:rsidRDefault="008E3772" w:rsidP="008E3772">
      <w:pPr>
        <w:spacing w:after="0" w:line="240" w:lineRule="auto"/>
        <w:jc w:val="center"/>
        <w:rPr>
          <w:rFonts w:cstheme="minorHAnsi"/>
          <w:sz w:val="24"/>
          <w:szCs w:val="24"/>
        </w:rPr>
      </w:pPr>
    </w:p>
    <w:p w14:paraId="3522DF4F" w14:textId="77777777" w:rsidR="008E3772" w:rsidRDefault="008E3772" w:rsidP="008E3772">
      <w:pPr>
        <w:spacing w:after="0" w:line="240" w:lineRule="auto"/>
        <w:jc w:val="center"/>
        <w:rPr>
          <w:rFonts w:cstheme="minorHAnsi"/>
          <w:sz w:val="24"/>
          <w:szCs w:val="24"/>
        </w:rPr>
      </w:pPr>
    </w:p>
    <w:p w14:paraId="15DDA47B" w14:textId="77777777" w:rsidR="008E3772" w:rsidRDefault="008E3772" w:rsidP="008E3772">
      <w:pPr>
        <w:spacing w:after="0" w:line="240" w:lineRule="auto"/>
        <w:jc w:val="center"/>
        <w:rPr>
          <w:rFonts w:cstheme="minorHAnsi"/>
          <w:sz w:val="24"/>
          <w:szCs w:val="24"/>
        </w:rPr>
      </w:pPr>
    </w:p>
    <w:p w14:paraId="72FBC0CC" w14:textId="77777777" w:rsidR="008E3772" w:rsidRDefault="008E3772" w:rsidP="008E3772">
      <w:pPr>
        <w:spacing w:after="0" w:line="240" w:lineRule="auto"/>
        <w:jc w:val="center"/>
        <w:rPr>
          <w:rFonts w:cstheme="minorHAnsi"/>
          <w:sz w:val="24"/>
          <w:szCs w:val="24"/>
        </w:rPr>
      </w:pPr>
    </w:p>
    <w:p w14:paraId="5398948A" w14:textId="77777777" w:rsidR="008E3772" w:rsidRDefault="008E3772" w:rsidP="008E3772">
      <w:pPr>
        <w:spacing w:after="0" w:line="240" w:lineRule="auto"/>
        <w:jc w:val="center"/>
        <w:rPr>
          <w:rFonts w:cstheme="minorHAnsi"/>
          <w:sz w:val="24"/>
          <w:szCs w:val="24"/>
        </w:rPr>
      </w:pPr>
    </w:p>
    <w:p w14:paraId="1F874F32" w14:textId="77777777" w:rsidR="008E3772" w:rsidRPr="0046687F" w:rsidRDefault="008E3772" w:rsidP="008E3772">
      <w:pPr>
        <w:spacing w:after="0" w:line="240" w:lineRule="auto"/>
        <w:rPr>
          <w:rFonts w:cstheme="minorHAnsi"/>
          <w:sz w:val="24"/>
          <w:szCs w:val="24"/>
        </w:rPr>
      </w:pPr>
    </w:p>
    <w:p w14:paraId="24F5FB92" w14:textId="77777777" w:rsidR="008E3772" w:rsidRPr="0046687F" w:rsidRDefault="008E3772" w:rsidP="008E3772">
      <w:pPr>
        <w:spacing w:after="0" w:line="240" w:lineRule="auto"/>
        <w:jc w:val="center"/>
        <w:rPr>
          <w:rFonts w:cstheme="minorHAnsi"/>
          <w:sz w:val="24"/>
          <w:szCs w:val="24"/>
        </w:rPr>
      </w:pPr>
    </w:p>
    <w:bookmarkStart w:id="0" w:name="_Hlk150758980"/>
    <w:p w14:paraId="0BC0D1AE" w14:textId="48692215" w:rsidR="00DD69A8" w:rsidRPr="0020441D" w:rsidRDefault="00000000" w:rsidP="00DD69A8">
      <w:pPr>
        <w:spacing w:after="0" w:line="240" w:lineRule="auto"/>
        <w:jc w:val="center"/>
        <w:rPr>
          <w:rFonts w:ascii="Calibri" w:eastAsia="Calibri" w:hAnsi="Calibri" w:cs="Calibri"/>
          <w:sz w:val="32"/>
          <w:szCs w:val="32"/>
        </w:rPr>
      </w:pPr>
      <w:sdt>
        <w:sdtPr>
          <w:rPr>
            <w:rFonts w:ascii="Calibri" w:eastAsia="Calibri" w:hAnsi="Calibri" w:cs="Calibri"/>
            <w:sz w:val="32"/>
            <w:szCs w:val="32"/>
          </w:rPr>
          <w:alias w:val="Μήνας"/>
          <w:tag w:val="Μήνας"/>
          <w:id w:val="159352052"/>
          <w:placeholder>
            <w:docPart w:val="CCD095F620F5468D82D6C3E4F8052F4E"/>
          </w:placeholder>
          <w:comboBox>
            <w:listItem w:value="Choose an item."/>
            <w:listItem w:displayText="Ιανουάριος" w:value="Ιανουάριος"/>
            <w:listItem w:displayText="Φεβρουάριος" w:value="Φεβρουάριος"/>
            <w:listItem w:displayText="Μάρτιος" w:value="Μάρτιος"/>
            <w:listItem w:displayText="Απρίλιος" w:value="Απρίλιος"/>
            <w:listItem w:displayText="Μάιος" w:value="Μάιος"/>
            <w:listItem w:displayText="Ιούνιος" w:value="Ιούνιος"/>
            <w:listItem w:displayText="Ιούλιος" w:value="Ιούλιος"/>
            <w:listItem w:displayText="Αύγουστος" w:value="Αύγουστος"/>
            <w:listItem w:displayText="Σπτέμβριος" w:value="Σπτέμβριος"/>
            <w:listItem w:displayText="Οκτώβριος" w:value="Οκτώβριος"/>
            <w:listItem w:displayText="Νοέμβριος" w:value="Νοέμβριος"/>
            <w:listItem w:displayText="Δεκέμβριος" w:value="Δεκέμβριος"/>
          </w:comboBox>
        </w:sdtPr>
        <w:sdtContent>
          <w:r w:rsidR="001C0EA2">
            <w:rPr>
              <w:rFonts w:ascii="Calibri" w:eastAsia="Calibri" w:hAnsi="Calibri" w:cs="Calibri"/>
              <w:sz w:val="32"/>
              <w:szCs w:val="32"/>
            </w:rPr>
            <w:t>Φεβρουάριος</w:t>
          </w:r>
        </w:sdtContent>
      </w:sdt>
      <w:r w:rsidR="00DD69A8" w:rsidRPr="0020441D">
        <w:rPr>
          <w:rFonts w:ascii="Calibri" w:eastAsia="Calibri" w:hAnsi="Calibri" w:cs="Calibri"/>
          <w:sz w:val="32"/>
          <w:szCs w:val="32"/>
        </w:rPr>
        <w:t xml:space="preserve"> /</w:t>
      </w:r>
      <w:bookmarkEnd w:id="0"/>
      <w:r w:rsidR="00DD69A8" w:rsidRPr="0020441D">
        <w:rPr>
          <w:rFonts w:ascii="Calibri" w:eastAsia="Calibri" w:hAnsi="Calibri" w:cs="Calibri"/>
          <w:sz w:val="32"/>
          <w:szCs w:val="32"/>
        </w:rPr>
        <w:t xml:space="preserve"> </w:t>
      </w:r>
      <w:sdt>
        <w:sdtPr>
          <w:rPr>
            <w:rFonts w:ascii="Calibri" w:eastAsia="Calibri" w:hAnsi="Calibri" w:cs="Calibri"/>
            <w:sz w:val="32"/>
            <w:szCs w:val="32"/>
          </w:rPr>
          <w:alias w:val="Έτος"/>
          <w:tag w:val="Έτος"/>
          <w:id w:val="1244149905"/>
          <w:placeholder>
            <w:docPart w:val="CCD095F620F5468D82D6C3E4F8052F4E"/>
          </w:placeholder>
          <w:comboBox>
            <w:listItem w:value="Choose an item."/>
            <w:listItem w:displayText="2023" w:value="2023"/>
            <w:listItem w:displayText="2024" w:value="2024"/>
            <w:listItem w:displayText="2025" w:value="2025"/>
            <w:listItem w:displayText="2026" w:value="2026"/>
          </w:comboBox>
        </w:sdtPr>
        <w:sdtContent>
          <w:r w:rsidR="005A16D2">
            <w:rPr>
              <w:rFonts w:ascii="Calibri" w:eastAsia="Calibri" w:hAnsi="Calibri" w:cs="Calibri"/>
              <w:sz w:val="32"/>
              <w:szCs w:val="32"/>
            </w:rPr>
            <w:t>2026</w:t>
          </w:r>
        </w:sdtContent>
      </w:sdt>
    </w:p>
    <w:p w14:paraId="7F38B82E" w14:textId="35E2C31D" w:rsidR="004D1CB7" w:rsidRPr="00375D2D" w:rsidRDefault="004D1CB7" w:rsidP="008E3772">
      <w:pPr>
        <w:spacing w:after="0" w:line="240" w:lineRule="auto"/>
        <w:jc w:val="center"/>
        <w:rPr>
          <w:rFonts w:cstheme="minorHAnsi"/>
          <w:sz w:val="32"/>
          <w:szCs w:val="32"/>
        </w:rPr>
      </w:pPr>
    </w:p>
    <w:p w14:paraId="2D6597BA" w14:textId="77777777" w:rsidR="00AE4B0B" w:rsidRDefault="00AE4B0B">
      <w:pPr>
        <w:rPr>
          <w:rFonts w:cstheme="minorHAnsi"/>
          <w:b/>
          <w:bCs/>
        </w:rPr>
      </w:pPr>
      <w:r>
        <w:rPr>
          <w:rFonts w:cstheme="minorHAnsi"/>
          <w:b/>
          <w:bCs/>
        </w:rPr>
        <w:br w:type="page"/>
      </w:r>
    </w:p>
    <w:p w14:paraId="05674266" w14:textId="46CA3491" w:rsidR="007F03D0" w:rsidRDefault="007F03D0" w:rsidP="007F03D0">
      <w:pPr>
        <w:spacing w:after="0" w:line="288" w:lineRule="auto"/>
        <w:ind w:right="-605"/>
        <w:jc w:val="both"/>
        <w:rPr>
          <w:rFonts w:eastAsia="Calibri" w:cstheme="minorHAnsi"/>
        </w:rPr>
      </w:pPr>
      <w:r>
        <w:rPr>
          <w:rFonts w:eastAsia="Calibri" w:cstheme="minorHAnsi"/>
        </w:rPr>
        <w:lastRenderedPageBreak/>
        <w:t xml:space="preserve">Το </w:t>
      </w:r>
      <w:proofErr w:type="spellStart"/>
      <w:r>
        <w:rPr>
          <w:rFonts w:eastAsia="Calibri" w:cstheme="minorHAnsi"/>
        </w:rPr>
        <w:t>διατμηματικό</w:t>
      </w:r>
      <w:proofErr w:type="spellEnd"/>
      <w:r>
        <w:rPr>
          <w:rFonts w:eastAsia="Calibri" w:cstheme="minorHAnsi"/>
        </w:rPr>
        <w:t xml:space="preserve"> Ξενόγλωσσο Προπτυχιακό Πρόγραμμα Σπουδών εφαρμόζει τον «Κανονισμό Ακαδημαϊκού Συμβούλου του Α.Π.Θ.»</w:t>
      </w:r>
      <w:r w:rsidR="00AB167C">
        <w:rPr>
          <w:rFonts w:eastAsia="Calibri" w:cstheme="minorHAnsi"/>
        </w:rPr>
        <w:t>, ο οποίος</w:t>
      </w:r>
      <w:r>
        <w:rPr>
          <w:rFonts w:eastAsia="Calibri" w:cstheme="minorHAnsi"/>
        </w:rPr>
        <w:t xml:space="preserve"> </w:t>
      </w:r>
      <w:r w:rsidRPr="00D804D2">
        <w:rPr>
          <w:rFonts w:eastAsia="Calibri" w:cstheme="minorHAnsi"/>
        </w:rPr>
        <w:t>συμπεριλαμβάν</w:t>
      </w:r>
      <w:r>
        <w:rPr>
          <w:rFonts w:eastAsia="Calibri" w:cstheme="minorHAnsi"/>
        </w:rPr>
        <w:t>εται</w:t>
      </w:r>
      <w:r w:rsidRPr="00D804D2">
        <w:rPr>
          <w:rFonts w:eastAsia="Calibri" w:cstheme="minorHAnsi"/>
        </w:rPr>
        <w:t xml:space="preserve"> στον </w:t>
      </w:r>
      <w:r>
        <w:rPr>
          <w:rFonts w:eastAsia="Calibri" w:cstheme="minorHAnsi"/>
        </w:rPr>
        <w:t xml:space="preserve">Εσωτερικό </w:t>
      </w:r>
      <w:r w:rsidRPr="00D804D2">
        <w:rPr>
          <w:rFonts w:eastAsia="Calibri" w:cstheme="minorHAnsi"/>
        </w:rPr>
        <w:t>Κανονισμό</w:t>
      </w:r>
      <w:r>
        <w:rPr>
          <w:rFonts w:eastAsia="Calibri" w:cstheme="minorHAnsi"/>
        </w:rPr>
        <w:t xml:space="preserve"> Λειτουργίας του Α.Π.Θ.</w:t>
      </w:r>
      <w:r w:rsidRPr="00D804D2">
        <w:rPr>
          <w:rFonts w:eastAsia="Calibri" w:cstheme="minorHAnsi"/>
        </w:rPr>
        <w:t>, όπως εγκρίθηκε με την Απόφαση</w:t>
      </w:r>
      <w:r>
        <w:rPr>
          <w:rFonts w:eastAsia="Calibri" w:cstheme="minorHAnsi"/>
        </w:rPr>
        <w:t xml:space="preserve"> 3159/14.04.2025</w:t>
      </w:r>
      <w:r w:rsidRPr="00D804D2">
        <w:rPr>
          <w:rFonts w:eastAsia="Calibri" w:cstheme="minorHAnsi"/>
        </w:rPr>
        <w:t xml:space="preserve"> της Συγκλήτου ΑΠΘ και δημοσιεύτηκε στο ΦΕΚ</w:t>
      </w:r>
      <w:r>
        <w:rPr>
          <w:rFonts w:eastAsia="Calibri" w:cstheme="minorHAnsi"/>
        </w:rPr>
        <w:t xml:space="preserve"> </w:t>
      </w:r>
      <w:proofErr w:type="spellStart"/>
      <w:r w:rsidRPr="00D804D2">
        <w:rPr>
          <w:rFonts w:eastAsia="Calibri" w:cstheme="minorHAnsi"/>
        </w:rPr>
        <w:t>ΦΕΚ</w:t>
      </w:r>
      <w:proofErr w:type="spellEnd"/>
      <w:r>
        <w:rPr>
          <w:rFonts w:eastAsia="Calibri" w:cstheme="minorHAnsi"/>
        </w:rPr>
        <w:t xml:space="preserve"> 5130Β/26.09.2025.</w:t>
      </w:r>
    </w:p>
    <w:p w14:paraId="35533859" w14:textId="47EDB5E1" w:rsidR="007F03D0" w:rsidRPr="00D804D2" w:rsidRDefault="007F03D0" w:rsidP="007F03D0">
      <w:pPr>
        <w:spacing w:after="0" w:line="288" w:lineRule="auto"/>
        <w:ind w:right="-605"/>
        <w:jc w:val="both"/>
        <w:rPr>
          <w:rFonts w:eastAsia="Calibri" w:cstheme="minorHAnsi"/>
        </w:rPr>
      </w:pPr>
      <w:r w:rsidRPr="00D804D2">
        <w:rPr>
          <w:rFonts w:eastAsia="Calibri" w:cstheme="minorHAnsi"/>
        </w:rPr>
        <w:t xml:space="preserve">Ακολούθως παρατίθεται αυτούσιο το εν λόγω </w:t>
      </w:r>
      <w:r>
        <w:rPr>
          <w:rFonts w:eastAsia="Calibri" w:cstheme="minorHAnsi"/>
        </w:rPr>
        <w:t>Παράρτημα</w:t>
      </w:r>
      <w:r w:rsidRPr="00D804D2">
        <w:rPr>
          <w:rFonts w:eastAsia="Calibri" w:cstheme="minorHAnsi"/>
        </w:rPr>
        <w:t>:</w:t>
      </w:r>
    </w:p>
    <w:p w14:paraId="54A59150" w14:textId="77777777" w:rsidR="007F03D0" w:rsidRDefault="007F03D0" w:rsidP="007F03D0">
      <w:pPr>
        <w:spacing w:after="0" w:line="360" w:lineRule="auto"/>
        <w:ind w:right="-648"/>
        <w:jc w:val="both"/>
        <w:rPr>
          <w:rFonts w:eastAsia="Calibri" w:cstheme="minorHAnsi"/>
          <w:i/>
          <w:iCs/>
          <w:sz w:val="20"/>
          <w:szCs w:val="20"/>
          <w:u w:val="single"/>
        </w:rPr>
      </w:pPr>
    </w:p>
    <w:p w14:paraId="6EC481E0" w14:textId="77777777" w:rsidR="007F03D0" w:rsidRDefault="007F03D0" w:rsidP="007F03D0">
      <w:pPr>
        <w:spacing w:after="0" w:line="360" w:lineRule="auto"/>
        <w:ind w:right="-648"/>
        <w:jc w:val="center"/>
        <w:rPr>
          <w:rFonts w:eastAsia="Calibri" w:cstheme="minorHAnsi"/>
          <w:i/>
          <w:iCs/>
          <w:sz w:val="20"/>
          <w:szCs w:val="20"/>
          <w:u w:val="single"/>
        </w:rPr>
      </w:pPr>
      <w:r w:rsidRPr="00E456F5">
        <w:rPr>
          <w:rFonts w:eastAsia="Calibri" w:cstheme="minorHAnsi"/>
          <w:i/>
          <w:iCs/>
          <w:noProof/>
          <w:sz w:val="20"/>
          <w:szCs w:val="20"/>
          <w:u w:val="single"/>
        </w:rPr>
        <w:drawing>
          <wp:inline distT="0" distB="0" distL="0" distR="0" wp14:anchorId="24842451" wp14:editId="7C72008D">
            <wp:extent cx="4429125" cy="6567600"/>
            <wp:effectExtent l="0" t="0" r="0" b="5080"/>
            <wp:docPr id="1595959310" name="Picture 1" descr="A page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959310" name="Picture 1" descr="A page of a document&#10;&#10;AI-generated content may be incorrect."/>
                    <pic:cNvPicPr/>
                  </pic:nvPicPr>
                  <pic:blipFill>
                    <a:blip r:embed="rId9"/>
                    <a:stretch>
                      <a:fillRect/>
                    </a:stretch>
                  </pic:blipFill>
                  <pic:spPr>
                    <a:xfrm>
                      <a:off x="0" y="0"/>
                      <a:ext cx="4462897" cy="6617678"/>
                    </a:xfrm>
                    <a:prstGeom prst="rect">
                      <a:avLst/>
                    </a:prstGeom>
                  </pic:spPr>
                </pic:pic>
              </a:graphicData>
            </a:graphic>
          </wp:inline>
        </w:drawing>
      </w:r>
    </w:p>
    <w:p w14:paraId="03B76A16" w14:textId="77777777" w:rsidR="007F03D0" w:rsidRDefault="007F03D0" w:rsidP="007F03D0">
      <w:pPr>
        <w:spacing w:after="0" w:line="360" w:lineRule="auto"/>
        <w:ind w:right="-648"/>
        <w:jc w:val="center"/>
        <w:rPr>
          <w:rFonts w:eastAsia="Calibri" w:cstheme="minorHAnsi"/>
          <w:i/>
          <w:iCs/>
          <w:sz w:val="20"/>
          <w:szCs w:val="20"/>
          <w:u w:val="single"/>
        </w:rPr>
      </w:pPr>
    </w:p>
    <w:p w14:paraId="2E6D7D46" w14:textId="77777777" w:rsidR="007F03D0" w:rsidRDefault="007F03D0" w:rsidP="007F03D0">
      <w:pPr>
        <w:spacing w:after="0" w:line="360" w:lineRule="auto"/>
        <w:ind w:right="-648"/>
        <w:jc w:val="center"/>
        <w:rPr>
          <w:rFonts w:eastAsia="Calibri" w:cstheme="minorHAnsi"/>
          <w:i/>
          <w:iCs/>
          <w:sz w:val="20"/>
          <w:szCs w:val="20"/>
          <w:u w:val="single"/>
        </w:rPr>
      </w:pPr>
    </w:p>
    <w:p w14:paraId="396BB182" w14:textId="77777777" w:rsidR="007F03D0" w:rsidRDefault="007F03D0" w:rsidP="007F03D0">
      <w:pPr>
        <w:spacing w:after="0" w:line="360" w:lineRule="auto"/>
        <w:ind w:right="-648"/>
        <w:jc w:val="center"/>
        <w:rPr>
          <w:rFonts w:eastAsia="Calibri" w:cstheme="minorHAnsi"/>
          <w:i/>
          <w:iCs/>
          <w:sz w:val="20"/>
          <w:szCs w:val="20"/>
          <w:u w:val="single"/>
        </w:rPr>
      </w:pPr>
    </w:p>
    <w:p w14:paraId="7385A236" w14:textId="77777777" w:rsidR="007F03D0" w:rsidRDefault="007F03D0" w:rsidP="007F03D0">
      <w:pPr>
        <w:spacing w:after="0" w:line="360" w:lineRule="auto"/>
        <w:ind w:right="-648"/>
        <w:jc w:val="center"/>
        <w:rPr>
          <w:rFonts w:eastAsia="Calibri" w:cstheme="minorHAnsi"/>
          <w:i/>
          <w:iCs/>
          <w:sz w:val="20"/>
          <w:szCs w:val="20"/>
          <w:u w:val="single"/>
        </w:rPr>
      </w:pPr>
    </w:p>
    <w:p w14:paraId="68ACF796" w14:textId="77777777" w:rsidR="007F03D0" w:rsidRDefault="007F03D0" w:rsidP="007F03D0">
      <w:pPr>
        <w:spacing w:after="0" w:line="360" w:lineRule="auto"/>
        <w:ind w:right="-648"/>
        <w:jc w:val="center"/>
        <w:rPr>
          <w:rFonts w:eastAsia="Calibri" w:cstheme="minorHAnsi"/>
          <w:i/>
          <w:iCs/>
          <w:sz w:val="20"/>
          <w:szCs w:val="20"/>
          <w:u w:val="single"/>
        </w:rPr>
      </w:pPr>
      <w:r w:rsidRPr="00E456F5">
        <w:rPr>
          <w:rFonts w:eastAsia="Calibri" w:cstheme="minorHAnsi"/>
          <w:i/>
          <w:iCs/>
          <w:noProof/>
          <w:sz w:val="20"/>
          <w:szCs w:val="20"/>
          <w:u w:val="single"/>
        </w:rPr>
        <w:drawing>
          <wp:inline distT="0" distB="0" distL="0" distR="0" wp14:anchorId="3C8C2C37" wp14:editId="688911B8">
            <wp:extent cx="4920576" cy="5686425"/>
            <wp:effectExtent l="0" t="0" r="0" b="0"/>
            <wp:docPr id="1678021520" name="Picture 1" descr="A close 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021520" name="Picture 1" descr="A close up of a paper&#10;&#10;AI-generated content may be incorrect."/>
                    <pic:cNvPicPr/>
                  </pic:nvPicPr>
                  <pic:blipFill>
                    <a:blip r:embed="rId10"/>
                    <a:stretch>
                      <a:fillRect/>
                    </a:stretch>
                  </pic:blipFill>
                  <pic:spPr>
                    <a:xfrm>
                      <a:off x="0" y="0"/>
                      <a:ext cx="4933330" cy="5701164"/>
                    </a:xfrm>
                    <a:prstGeom prst="rect">
                      <a:avLst/>
                    </a:prstGeom>
                  </pic:spPr>
                </pic:pic>
              </a:graphicData>
            </a:graphic>
          </wp:inline>
        </w:drawing>
      </w:r>
    </w:p>
    <w:p w14:paraId="4EA32D01" w14:textId="77777777" w:rsidR="007F03D0" w:rsidRDefault="007F03D0" w:rsidP="007F03D0">
      <w:pPr>
        <w:spacing w:after="0" w:line="360" w:lineRule="auto"/>
        <w:ind w:right="-648"/>
        <w:jc w:val="center"/>
        <w:rPr>
          <w:rFonts w:eastAsia="Calibri" w:cstheme="minorHAnsi"/>
          <w:i/>
          <w:iCs/>
          <w:sz w:val="20"/>
          <w:szCs w:val="20"/>
          <w:u w:val="single"/>
        </w:rPr>
      </w:pPr>
    </w:p>
    <w:p w14:paraId="5F021397" w14:textId="5DC3EEA8" w:rsidR="00960CCC" w:rsidRDefault="007F03D0" w:rsidP="007F03D0">
      <w:pPr>
        <w:spacing w:after="0" w:line="360" w:lineRule="auto"/>
        <w:ind w:right="-648"/>
        <w:jc w:val="center"/>
        <w:rPr>
          <w:rFonts w:eastAsia="Calibri" w:cstheme="minorHAnsi"/>
          <w:i/>
          <w:iCs/>
          <w:sz w:val="20"/>
          <w:szCs w:val="20"/>
          <w:u w:val="single"/>
        </w:rPr>
      </w:pPr>
      <w:r w:rsidRPr="00E456F5">
        <w:rPr>
          <w:rFonts w:eastAsia="Calibri" w:cstheme="minorHAnsi"/>
          <w:i/>
          <w:iCs/>
          <w:noProof/>
          <w:sz w:val="20"/>
          <w:szCs w:val="20"/>
          <w:u w:val="single"/>
        </w:rPr>
        <w:lastRenderedPageBreak/>
        <w:drawing>
          <wp:inline distT="0" distB="0" distL="0" distR="0" wp14:anchorId="6D79B494" wp14:editId="711191D1">
            <wp:extent cx="5115639" cy="5010849"/>
            <wp:effectExtent l="0" t="0" r="8890" b="0"/>
            <wp:docPr id="971099009" name="Picture 1" descr="A documen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099009" name="Picture 1" descr="A document with text and numbers&#10;&#10;AI-generated content may be incorrect."/>
                    <pic:cNvPicPr/>
                  </pic:nvPicPr>
                  <pic:blipFill>
                    <a:blip r:embed="rId11"/>
                    <a:stretch>
                      <a:fillRect/>
                    </a:stretch>
                  </pic:blipFill>
                  <pic:spPr>
                    <a:xfrm>
                      <a:off x="0" y="0"/>
                      <a:ext cx="5115639" cy="5010849"/>
                    </a:xfrm>
                    <a:prstGeom prst="rect">
                      <a:avLst/>
                    </a:prstGeom>
                  </pic:spPr>
                </pic:pic>
              </a:graphicData>
            </a:graphic>
          </wp:inline>
        </w:drawing>
      </w:r>
    </w:p>
    <w:p w14:paraId="3FC4FFB6" w14:textId="77777777" w:rsidR="002E02CB" w:rsidRDefault="002E02CB" w:rsidP="007F03D0">
      <w:pPr>
        <w:spacing w:after="0" w:line="360" w:lineRule="auto"/>
        <w:ind w:right="-648"/>
        <w:jc w:val="center"/>
        <w:rPr>
          <w:rFonts w:eastAsia="Calibri" w:cstheme="minorHAnsi"/>
          <w:i/>
          <w:iCs/>
          <w:sz w:val="20"/>
          <w:szCs w:val="20"/>
          <w:u w:val="single"/>
        </w:rPr>
      </w:pPr>
    </w:p>
    <w:p w14:paraId="318FF431" w14:textId="77777777" w:rsidR="002E02CB" w:rsidRDefault="002E02CB" w:rsidP="007F03D0">
      <w:pPr>
        <w:spacing w:after="0" w:line="360" w:lineRule="auto"/>
        <w:ind w:right="-648"/>
        <w:jc w:val="center"/>
        <w:rPr>
          <w:rFonts w:eastAsia="Calibri" w:cstheme="minorHAnsi"/>
          <w:i/>
          <w:iCs/>
          <w:sz w:val="20"/>
          <w:szCs w:val="20"/>
          <w:u w:val="single"/>
        </w:rPr>
      </w:pPr>
    </w:p>
    <w:p w14:paraId="2DAC8919" w14:textId="77777777" w:rsidR="002E02CB" w:rsidRDefault="002E02CB" w:rsidP="007F03D0">
      <w:pPr>
        <w:spacing w:after="0" w:line="360" w:lineRule="auto"/>
        <w:ind w:right="-648"/>
        <w:jc w:val="center"/>
        <w:rPr>
          <w:rFonts w:eastAsia="Calibri" w:cstheme="minorHAnsi"/>
          <w:i/>
          <w:iCs/>
          <w:sz w:val="20"/>
          <w:szCs w:val="20"/>
          <w:u w:val="single"/>
        </w:rPr>
      </w:pPr>
    </w:p>
    <w:p w14:paraId="57A9A357" w14:textId="77777777" w:rsidR="002E02CB" w:rsidRDefault="002E02CB" w:rsidP="007F03D0">
      <w:pPr>
        <w:spacing w:after="0" w:line="360" w:lineRule="auto"/>
        <w:ind w:right="-648"/>
        <w:jc w:val="center"/>
        <w:rPr>
          <w:rFonts w:eastAsia="Calibri" w:cstheme="minorHAnsi"/>
          <w:i/>
          <w:iCs/>
          <w:sz w:val="20"/>
          <w:szCs w:val="20"/>
          <w:u w:val="single"/>
        </w:rPr>
      </w:pPr>
    </w:p>
    <w:p w14:paraId="7D7F6DE3" w14:textId="77777777" w:rsidR="002E02CB" w:rsidRDefault="002E02CB" w:rsidP="007F03D0">
      <w:pPr>
        <w:spacing w:after="0" w:line="360" w:lineRule="auto"/>
        <w:ind w:right="-648"/>
        <w:jc w:val="center"/>
        <w:rPr>
          <w:rFonts w:eastAsia="Calibri" w:cstheme="minorHAnsi"/>
          <w:i/>
          <w:iCs/>
          <w:sz w:val="20"/>
          <w:szCs w:val="20"/>
          <w:u w:val="single"/>
        </w:rPr>
      </w:pPr>
    </w:p>
    <w:p w14:paraId="65F973A0" w14:textId="77777777" w:rsidR="002E02CB" w:rsidRDefault="002E02CB" w:rsidP="007F03D0">
      <w:pPr>
        <w:spacing w:after="0" w:line="360" w:lineRule="auto"/>
        <w:ind w:right="-648"/>
        <w:jc w:val="center"/>
        <w:rPr>
          <w:rFonts w:eastAsia="Calibri" w:cstheme="minorHAnsi"/>
          <w:i/>
          <w:iCs/>
          <w:sz w:val="20"/>
          <w:szCs w:val="20"/>
          <w:u w:val="single"/>
        </w:rPr>
      </w:pPr>
    </w:p>
    <w:p w14:paraId="7789DD2F" w14:textId="77777777" w:rsidR="002E02CB" w:rsidRDefault="002E02CB" w:rsidP="007F03D0">
      <w:pPr>
        <w:spacing w:after="0" w:line="360" w:lineRule="auto"/>
        <w:ind w:right="-648"/>
        <w:jc w:val="center"/>
        <w:rPr>
          <w:rFonts w:eastAsia="Calibri" w:cstheme="minorHAnsi"/>
          <w:i/>
          <w:iCs/>
          <w:sz w:val="20"/>
          <w:szCs w:val="20"/>
          <w:u w:val="single"/>
        </w:rPr>
      </w:pPr>
    </w:p>
    <w:p w14:paraId="6E8BFA71" w14:textId="77777777" w:rsidR="002E02CB" w:rsidRDefault="002E02CB" w:rsidP="007F03D0">
      <w:pPr>
        <w:spacing w:after="0" w:line="360" w:lineRule="auto"/>
        <w:ind w:right="-648"/>
        <w:jc w:val="center"/>
        <w:rPr>
          <w:rFonts w:eastAsia="Calibri" w:cstheme="minorHAnsi"/>
          <w:i/>
          <w:iCs/>
          <w:sz w:val="20"/>
          <w:szCs w:val="20"/>
          <w:u w:val="single"/>
        </w:rPr>
      </w:pPr>
    </w:p>
    <w:p w14:paraId="0C5D553B" w14:textId="77777777" w:rsidR="002E02CB" w:rsidRDefault="002E02CB" w:rsidP="007F03D0">
      <w:pPr>
        <w:spacing w:after="0" w:line="360" w:lineRule="auto"/>
        <w:ind w:right="-648"/>
        <w:jc w:val="center"/>
        <w:rPr>
          <w:rFonts w:eastAsia="Calibri" w:cstheme="minorHAnsi"/>
          <w:i/>
          <w:iCs/>
          <w:sz w:val="20"/>
          <w:szCs w:val="20"/>
          <w:u w:val="single"/>
        </w:rPr>
      </w:pPr>
    </w:p>
    <w:p w14:paraId="2D3133B0" w14:textId="77777777" w:rsidR="002E02CB" w:rsidRDefault="002E02CB" w:rsidP="007F03D0">
      <w:pPr>
        <w:spacing w:after="0" w:line="360" w:lineRule="auto"/>
        <w:ind w:right="-648"/>
        <w:jc w:val="center"/>
        <w:rPr>
          <w:rFonts w:eastAsia="Calibri" w:cstheme="minorHAnsi"/>
          <w:i/>
          <w:iCs/>
          <w:sz w:val="20"/>
          <w:szCs w:val="20"/>
          <w:u w:val="single"/>
        </w:rPr>
      </w:pPr>
    </w:p>
    <w:p w14:paraId="2428BAFD" w14:textId="77777777" w:rsidR="002E02CB" w:rsidRDefault="002E02CB" w:rsidP="007F03D0">
      <w:pPr>
        <w:spacing w:after="0" w:line="360" w:lineRule="auto"/>
        <w:ind w:right="-648"/>
        <w:jc w:val="center"/>
        <w:rPr>
          <w:rFonts w:eastAsia="Calibri" w:cstheme="minorHAnsi"/>
          <w:i/>
          <w:iCs/>
          <w:sz w:val="20"/>
          <w:szCs w:val="20"/>
          <w:u w:val="single"/>
        </w:rPr>
      </w:pPr>
    </w:p>
    <w:p w14:paraId="3BB9B365" w14:textId="77777777" w:rsidR="002E02CB" w:rsidRDefault="002E02CB" w:rsidP="007F03D0">
      <w:pPr>
        <w:spacing w:after="0" w:line="360" w:lineRule="auto"/>
        <w:ind w:right="-648"/>
        <w:jc w:val="center"/>
        <w:rPr>
          <w:rFonts w:eastAsia="Calibri" w:cstheme="minorHAnsi"/>
          <w:i/>
          <w:iCs/>
          <w:sz w:val="20"/>
          <w:szCs w:val="20"/>
          <w:u w:val="single"/>
        </w:rPr>
      </w:pPr>
    </w:p>
    <w:p w14:paraId="26800BE4" w14:textId="77777777" w:rsidR="002E02CB" w:rsidRDefault="002E02CB" w:rsidP="007F03D0">
      <w:pPr>
        <w:spacing w:after="0" w:line="360" w:lineRule="auto"/>
        <w:ind w:right="-648"/>
        <w:jc w:val="center"/>
        <w:rPr>
          <w:rFonts w:eastAsia="Calibri" w:cstheme="minorHAnsi"/>
          <w:i/>
          <w:iCs/>
          <w:sz w:val="20"/>
          <w:szCs w:val="20"/>
          <w:u w:val="single"/>
        </w:rPr>
      </w:pPr>
    </w:p>
    <w:p w14:paraId="6A8F2A6A" w14:textId="77777777" w:rsidR="002E02CB" w:rsidRDefault="002E02CB" w:rsidP="007F03D0">
      <w:pPr>
        <w:spacing w:after="0" w:line="360" w:lineRule="auto"/>
        <w:ind w:right="-648"/>
        <w:jc w:val="center"/>
        <w:rPr>
          <w:rFonts w:eastAsia="Calibri" w:cstheme="minorHAnsi"/>
          <w:i/>
          <w:iCs/>
          <w:sz w:val="20"/>
          <w:szCs w:val="20"/>
          <w:u w:val="single"/>
        </w:rPr>
      </w:pPr>
    </w:p>
    <w:p w14:paraId="70237138" w14:textId="77777777" w:rsidR="002E02CB" w:rsidRDefault="002E02CB" w:rsidP="007F03D0">
      <w:pPr>
        <w:spacing w:after="0" w:line="360" w:lineRule="auto"/>
        <w:ind w:right="-648"/>
        <w:jc w:val="center"/>
        <w:rPr>
          <w:rFonts w:eastAsia="Calibri" w:cstheme="minorHAnsi"/>
          <w:i/>
          <w:iCs/>
          <w:sz w:val="20"/>
          <w:szCs w:val="20"/>
          <w:u w:val="single"/>
        </w:rPr>
      </w:pPr>
    </w:p>
    <w:p w14:paraId="1ED79F5E" w14:textId="77777777" w:rsidR="002E02CB" w:rsidRPr="002E02CB" w:rsidRDefault="002E02CB" w:rsidP="002E02CB">
      <w:pPr>
        <w:spacing w:after="0" w:line="240" w:lineRule="auto"/>
        <w:jc w:val="center"/>
        <w:rPr>
          <w:rFonts w:cstheme="minorHAnsi"/>
          <w:sz w:val="48"/>
          <w:szCs w:val="48"/>
        </w:rPr>
      </w:pPr>
      <w:proofErr w:type="spellStart"/>
      <w:r w:rsidRPr="002E02CB">
        <w:rPr>
          <w:rFonts w:cstheme="minorHAnsi"/>
          <w:sz w:val="48"/>
          <w:szCs w:val="48"/>
        </w:rPr>
        <w:lastRenderedPageBreak/>
        <w:t>στ</w:t>
      </w:r>
      <w:proofErr w:type="spellEnd"/>
      <w:r w:rsidRPr="002E02CB">
        <w:rPr>
          <w:rFonts w:cstheme="minorHAnsi"/>
          <w:sz w:val="48"/>
          <w:szCs w:val="48"/>
        </w:rPr>
        <w:t>.</w:t>
      </w:r>
    </w:p>
    <w:p w14:paraId="5109946A" w14:textId="77777777" w:rsidR="002E02CB" w:rsidRDefault="002E02CB" w:rsidP="002E02CB">
      <w:pPr>
        <w:spacing w:after="0" w:line="240" w:lineRule="auto"/>
        <w:jc w:val="center"/>
        <w:rPr>
          <w:rFonts w:cstheme="minorHAnsi"/>
          <w:sz w:val="48"/>
          <w:szCs w:val="48"/>
        </w:rPr>
      </w:pPr>
      <w:r w:rsidRPr="002E02CB">
        <w:rPr>
          <w:rFonts w:cstheme="minorHAnsi"/>
          <w:sz w:val="48"/>
          <w:szCs w:val="48"/>
        </w:rPr>
        <w:t>Κανονισμός λειτουργίας θεσμού ακαδημαϊκού συμβούλου (</w:t>
      </w:r>
      <w:proofErr w:type="spellStart"/>
      <w:r w:rsidRPr="002E02CB">
        <w:rPr>
          <w:rFonts w:cstheme="minorHAnsi"/>
          <w:sz w:val="48"/>
          <w:szCs w:val="48"/>
        </w:rPr>
        <w:t>eng</w:t>
      </w:r>
      <w:proofErr w:type="spellEnd"/>
      <w:r w:rsidRPr="002E02CB">
        <w:rPr>
          <w:rFonts w:cstheme="minorHAnsi"/>
          <w:sz w:val="48"/>
          <w:szCs w:val="48"/>
        </w:rPr>
        <w:t>)</w:t>
      </w:r>
    </w:p>
    <w:p w14:paraId="16A2550C" w14:textId="77777777" w:rsidR="002E02CB" w:rsidRDefault="002E02CB" w:rsidP="002E02CB">
      <w:pPr>
        <w:spacing w:after="0" w:line="240" w:lineRule="auto"/>
        <w:jc w:val="center"/>
        <w:rPr>
          <w:rFonts w:cstheme="minorHAnsi"/>
          <w:sz w:val="48"/>
          <w:szCs w:val="48"/>
          <w:lang w:val="en-US"/>
        </w:rPr>
      </w:pPr>
    </w:p>
    <w:p w14:paraId="483CE9AF" w14:textId="45DC3DB6" w:rsidR="00BC6720" w:rsidRPr="00BC6720" w:rsidRDefault="00BC6720" w:rsidP="00BC6720">
      <w:pPr>
        <w:spacing w:after="0" w:line="360" w:lineRule="auto"/>
        <w:jc w:val="center"/>
        <w:rPr>
          <w:rFonts w:ascii="Times New Roman" w:eastAsia="Times New Roman" w:hAnsi="Times New Roman" w:cs="Times New Roman"/>
          <w:sz w:val="24"/>
          <w:szCs w:val="24"/>
          <w:lang w:val="en-US" w:eastAsia="el-GR"/>
        </w:rPr>
      </w:pPr>
      <w:r>
        <w:rPr>
          <w:rFonts w:ascii="Liberation Serif" w:eastAsia="Times New Roman" w:hAnsi="Liberation Serif" w:cs="Times New Roman"/>
          <w:b/>
          <w:bCs/>
          <w:color w:val="000000"/>
          <w:sz w:val="24"/>
          <w:szCs w:val="24"/>
          <w:lang w:val="en-US" w:eastAsia="el-GR"/>
        </w:rPr>
        <w:t>REGULATIONS GOVERNING THE ACADEMIC ADVISOR</w:t>
      </w:r>
    </w:p>
    <w:p w14:paraId="63DDB02B" w14:textId="77777777" w:rsidR="00BC6720" w:rsidRPr="00BC6720" w:rsidRDefault="00BC6720" w:rsidP="00BC6720">
      <w:pPr>
        <w:spacing w:after="0" w:line="360" w:lineRule="auto"/>
        <w:jc w:val="center"/>
        <w:rPr>
          <w:rFonts w:ascii="Times New Roman" w:eastAsia="Times New Roman" w:hAnsi="Times New Roman" w:cs="Times New Roman"/>
          <w:sz w:val="24"/>
          <w:szCs w:val="24"/>
          <w:lang w:val="en-US" w:eastAsia="el-GR"/>
        </w:rPr>
      </w:pPr>
      <w:r w:rsidRPr="00BC6720">
        <w:rPr>
          <w:rFonts w:ascii="Liberation Serif" w:eastAsia="Times New Roman" w:hAnsi="Liberation Serif" w:cs="Times New Roman"/>
          <w:color w:val="000000"/>
          <w:sz w:val="24"/>
          <w:szCs w:val="24"/>
          <w:lang w:val="en-US" w:eastAsia="el-GR"/>
        </w:rPr>
        <w:t>No. 3159/15-4-2025</w:t>
      </w:r>
    </w:p>
    <w:p w14:paraId="4ABC5A68" w14:textId="77777777" w:rsidR="00BC6720" w:rsidRPr="00BC6720" w:rsidRDefault="00BC6720" w:rsidP="00BC6720">
      <w:pPr>
        <w:spacing w:after="0" w:line="360" w:lineRule="auto"/>
        <w:jc w:val="center"/>
        <w:rPr>
          <w:rFonts w:ascii="Times New Roman" w:eastAsia="Times New Roman" w:hAnsi="Times New Roman" w:cs="Times New Roman"/>
          <w:sz w:val="24"/>
          <w:szCs w:val="24"/>
          <w:lang w:val="en-US" w:eastAsia="el-GR"/>
        </w:rPr>
      </w:pPr>
      <w:r w:rsidRPr="00BC6720">
        <w:rPr>
          <w:rFonts w:ascii="Liberation Serif" w:eastAsia="Times New Roman" w:hAnsi="Liberation Serif" w:cs="Times New Roman"/>
          <w:color w:val="000000"/>
          <w:sz w:val="24"/>
          <w:szCs w:val="24"/>
          <w:lang w:val="en-US" w:eastAsia="el-GR"/>
        </w:rPr>
        <w:t>Meeting of the Senate of the Aristotle University of Thessaloniki</w:t>
      </w:r>
    </w:p>
    <w:p w14:paraId="4ACCF2C4" w14:textId="77777777" w:rsidR="00BC6720" w:rsidRPr="00BC6720" w:rsidRDefault="00BC6720" w:rsidP="002E02CB">
      <w:pPr>
        <w:spacing w:after="0" w:line="240" w:lineRule="auto"/>
        <w:jc w:val="center"/>
        <w:rPr>
          <w:rFonts w:cstheme="minorHAnsi"/>
          <w:sz w:val="48"/>
          <w:szCs w:val="48"/>
          <w:lang w:val="en-US"/>
        </w:rPr>
      </w:pPr>
    </w:p>
    <w:p w14:paraId="2816F03D" w14:textId="77777777" w:rsidR="002E02CB" w:rsidRPr="002E02CB" w:rsidRDefault="002E02CB" w:rsidP="002E02CB">
      <w:pPr>
        <w:spacing w:before="40" w:after="0" w:line="240" w:lineRule="auto"/>
        <w:jc w:val="both"/>
        <w:outlineLvl w:val="2"/>
        <w:rPr>
          <w:rFonts w:ascii="Times New Roman" w:eastAsia="Times New Roman" w:hAnsi="Times New Roman" w:cs="Times New Roman"/>
          <w:b/>
          <w:bCs/>
          <w:sz w:val="27"/>
          <w:szCs w:val="27"/>
          <w:lang w:val="en-US" w:eastAsia="el-GR"/>
        </w:rPr>
      </w:pPr>
      <w:r w:rsidRPr="002E02CB">
        <w:rPr>
          <w:rFonts w:ascii="Liberation Serif" w:eastAsia="Times New Roman" w:hAnsi="Liberation Serif" w:cs="Times New Roman"/>
          <w:b/>
          <w:bCs/>
          <w:color w:val="000000"/>
          <w:sz w:val="24"/>
          <w:szCs w:val="24"/>
          <w:lang w:val="en-US" w:eastAsia="el-GR"/>
        </w:rPr>
        <w:t>1. General – Purpose and Scope</w:t>
      </w:r>
    </w:p>
    <w:p w14:paraId="130B10EE"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The Academic Advisor plays a key role in the successful completion of studies by providing guidance and support on academic and research matters, with the aim of enabling students to achieve their educational and professional objectives at all levels of study.</w:t>
      </w:r>
    </w:p>
    <w:p w14:paraId="2A9539DA"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 xml:space="preserve">The institution of the Academic Advisor applies to students of the first and second cycles of study. Teaching, research and administrative staff, as well as the services of the Aristotle University of Thessaloniki, cooperate with and support Academic Advisors in the performance of their duties. In doing so, they </w:t>
      </w:r>
      <w:proofErr w:type="gramStart"/>
      <w:r w:rsidRPr="002E02CB">
        <w:rPr>
          <w:rFonts w:ascii="Liberation Serif" w:eastAsia="Times New Roman" w:hAnsi="Liberation Serif" w:cs="Times New Roman"/>
          <w:color w:val="000000"/>
          <w:sz w:val="24"/>
          <w:szCs w:val="24"/>
          <w:lang w:val="en-US" w:eastAsia="el-GR"/>
        </w:rPr>
        <w:t>take into account</w:t>
      </w:r>
      <w:proofErr w:type="gramEnd"/>
      <w:r w:rsidRPr="002E02CB">
        <w:rPr>
          <w:rFonts w:ascii="Liberation Serif" w:eastAsia="Times New Roman" w:hAnsi="Liberation Serif" w:cs="Times New Roman"/>
          <w:color w:val="000000"/>
          <w:sz w:val="24"/>
          <w:szCs w:val="24"/>
          <w:lang w:val="en-US" w:eastAsia="el-GR"/>
        </w:rPr>
        <w:t xml:space="preserve"> information, comments, suggestions and requests concerning any deficiencies or malfunctions that create difficulties for students, as well as proposals for addressing them.</w:t>
      </w:r>
    </w:p>
    <w:p w14:paraId="39D92D4C" w14:textId="77777777" w:rsidR="002E02CB" w:rsidRPr="002E02CB" w:rsidRDefault="002E02CB" w:rsidP="002E02CB">
      <w:pPr>
        <w:spacing w:after="0" w:line="240" w:lineRule="auto"/>
        <w:rPr>
          <w:rFonts w:ascii="Times New Roman" w:eastAsia="Times New Roman" w:hAnsi="Times New Roman" w:cs="Times New Roman"/>
          <w:sz w:val="24"/>
          <w:szCs w:val="24"/>
          <w:lang w:val="en-US" w:eastAsia="el-GR"/>
        </w:rPr>
      </w:pPr>
    </w:p>
    <w:p w14:paraId="5BAB92ED" w14:textId="77777777" w:rsidR="002E02CB" w:rsidRPr="002E02CB" w:rsidRDefault="002E02CB" w:rsidP="002E02CB">
      <w:pPr>
        <w:spacing w:before="140" w:after="12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b/>
          <w:bCs/>
          <w:color w:val="000000"/>
          <w:sz w:val="24"/>
          <w:szCs w:val="24"/>
          <w:lang w:val="en-US" w:eastAsia="el-GR"/>
        </w:rPr>
        <w:t>2. Procedure for Appointing an Academic Advisor</w:t>
      </w:r>
    </w:p>
    <w:p w14:paraId="60307187"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The appointment of Academic Advisors falls under the responsibility of the Assembly of each School of the Aristotle University of Thessaloniki.</w:t>
      </w:r>
    </w:p>
    <w:p w14:paraId="3D80234E"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 xml:space="preserve">At the beginning of each academic year, the School Assembly assigns first-year undergraduate and postgraduate students to members of the teaching staff, special teaching staff and special laboratory teaching staff. For students of all cycles of study, any </w:t>
      </w:r>
      <w:proofErr w:type="spellStart"/>
      <w:r w:rsidRPr="002E02CB">
        <w:rPr>
          <w:rFonts w:ascii="Liberation Serif" w:eastAsia="Times New Roman" w:hAnsi="Liberation Serif" w:cs="Times New Roman"/>
          <w:color w:val="000000"/>
          <w:sz w:val="24"/>
          <w:szCs w:val="24"/>
          <w:lang w:val="en-US" w:eastAsia="el-GR"/>
        </w:rPr>
        <w:t>specialisation</w:t>
      </w:r>
      <w:proofErr w:type="spellEnd"/>
      <w:r w:rsidRPr="002E02CB">
        <w:rPr>
          <w:rFonts w:ascii="Liberation Serif" w:eastAsia="Times New Roman" w:hAnsi="Liberation Serif" w:cs="Times New Roman"/>
          <w:color w:val="000000"/>
          <w:sz w:val="24"/>
          <w:szCs w:val="24"/>
          <w:lang w:val="en-US" w:eastAsia="el-GR"/>
        </w:rPr>
        <w:t xml:space="preserve"> selected within the framework of their studies is </w:t>
      </w:r>
      <w:proofErr w:type="gramStart"/>
      <w:r w:rsidRPr="002E02CB">
        <w:rPr>
          <w:rFonts w:ascii="Liberation Serif" w:eastAsia="Times New Roman" w:hAnsi="Liberation Serif" w:cs="Times New Roman"/>
          <w:color w:val="000000"/>
          <w:sz w:val="24"/>
          <w:szCs w:val="24"/>
          <w:lang w:val="en-US" w:eastAsia="el-GR"/>
        </w:rPr>
        <w:t>taken into account</w:t>
      </w:r>
      <w:proofErr w:type="gramEnd"/>
      <w:r w:rsidRPr="002E02CB">
        <w:rPr>
          <w:rFonts w:ascii="Liberation Serif" w:eastAsia="Times New Roman" w:hAnsi="Liberation Serif" w:cs="Times New Roman"/>
          <w:color w:val="000000"/>
          <w:sz w:val="24"/>
          <w:szCs w:val="24"/>
          <w:lang w:val="en-US" w:eastAsia="el-GR"/>
        </w:rPr>
        <w:t>.</w:t>
      </w:r>
    </w:p>
    <w:p w14:paraId="77D74A50"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proofErr w:type="gramStart"/>
      <w:r w:rsidRPr="002E02CB">
        <w:rPr>
          <w:rFonts w:ascii="Liberation Serif" w:eastAsia="Times New Roman" w:hAnsi="Liberation Serif" w:cs="Times New Roman"/>
          <w:color w:val="000000"/>
          <w:sz w:val="24"/>
          <w:szCs w:val="24"/>
          <w:lang w:val="en-US" w:eastAsia="el-GR"/>
        </w:rPr>
        <w:t>With regard to</w:t>
      </w:r>
      <w:proofErr w:type="gramEnd"/>
      <w:r w:rsidRPr="002E02CB">
        <w:rPr>
          <w:rFonts w:ascii="Liberation Serif" w:eastAsia="Times New Roman" w:hAnsi="Liberation Serif" w:cs="Times New Roman"/>
          <w:color w:val="000000"/>
          <w:sz w:val="24"/>
          <w:szCs w:val="24"/>
          <w:lang w:val="en-US" w:eastAsia="el-GR"/>
        </w:rPr>
        <w:t xml:space="preserve"> the appointment of Academic Advisors for students admitted under special categories or through transfer, the procedure is repeated after the completion of their enrolment.</w:t>
      </w:r>
    </w:p>
    <w:p w14:paraId="194ADD3F"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Following approval by the competent collective body, students are informed of the appointment of their Academic Advisor through an announcement issued by the School Secretariat by any appropriate means.</w:t>
      </w:r>
    </w:p>
    <w:p w14:paraId="681668DD"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 xml:space="preserve">The Academic Advisor supports and guides the </w:t>
      </w:r>
      <w:proofErr w:type="gramStart"/>
      <w:r w:rsidRPr="002E02CB">
        <w:rPr>
          <w:rFonts w:ascii="Liberation Serif" w:eastAsia="Times New Roman" w:hAnsi="Liberation Serif" w:cs="Times New Roman"/>
          <w:color w:val="000000"/>
          <w:sz w:val="24"/>
          <w:szCs w:val="24"/>
          <w:lang w:val="en-US" w:eastAsia="el-GR"/>
        </w:rPr>
        <w:t>student</w:t>
      </w:r>
      <w:proofErr w:type="gramEnd"/>
      <w:r w:rsidRPr="002E02CB">
        <w:rPr>
          <w:rFonts w:ascii="Liberation Serif" w:eastAsia="Times New Roman" w:hAnsi="Liberation Serif" w:cs="Times New Roman"/>
          <w:color w:val="000000"/>
          <w:sz w:val="24"/>
          <w:szCs w:val="24"/>
          <w:lang w:val="en-US" w:eastAsia="el-GR"/>
        </w:rPr>
        <w:t xml:space="preserve"> throughout their studies until their successful completion. In the event of the Academic Advisor’s prolonged absence (e.g. educational leave or health-related reasons), their advisory duties are assigned to </w:t>
      </w:r>
      <w:r w:rsidRPr="002E02CB">
        <w:rPr>
          <w:rFonts w:ascii="Liberation Serif" w:eastAsia="Times New Roman" w:hAnsi="Liberation Serif" w:cs="Times New Roman"/>
          <w:color w:val="000000"/>
          <w:sz w:val="24"/>
          <w:szCs w:val="24"/>
          <w:lang w:val="en-US" w:eastAsia="el-GR"/>
        </w:rPr>
        <w:lastRenderedPageBreak/>
        <w:t xml:space="preserve">another member of the teaching staff, following a decision of the competent collective body of the </w:t>
      </w:r>
      <w:proofErr w:type="gramStart"/>
      <w:r w:rsidRPr="002E02CB">
        <w:rPr>
          <w:rFonts w:ascii="Liberation Serif" w:eastAsia="Times New Roman" w:hAnsi="Liberation Serif" w:cs="Times New Roman"/>
          <w:color w:val="000000"/>
          <w:sz w:val="24"/>
          <w:szCs w:val="24"/>
          <w:lang w:val="en-US" w:eastAsia="el-GR"/>
        </w:rPr>
        <w:t>School</w:t>
      </w:r>
      <w:proofErr w:type="gramEnd"/>
      <w:r w:rsidRPr="002E02CB">
        <w:rPr>
          <w:rFonts w:ascii="Liberation Serif" w:eastAsia="Times New Roman" w:hAnsi="Liberation Serif" w:cs="Times New Roman"/>
          <w:color w:val="000000"/>
          <w:sz w:val="24"/>
          <w:szCs w:val="24"/>
          <w:lang w:val="en-US" w:eastAsia="el-GR"/>
        </w:rPr>
        <w:t>.</w:t>
      </w:r>
    </w:p>
    <w:p w14:paraId="3EC1E238"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Upon a justified request by the student and following a decision of the School Assembly, the Academic Advisor may be replaced. Each request is examined on a case-by-case basis.</w:t>
      </w:r>
    </w:p>
    <w:p w14:paraId="2F104274" w14:textId="77777777" w:rsidR="002E02CB" w:rsidRPr="002E02CB" w:rsidRDefault="002E02CB" w:rsidP="002E02CB">
      <w:pPr>
        <w:spacing w:before="140" w:after="12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b/>
          <w:bCs/>
          <w:color w:val="000000"/>
          <w:sz w:val="24"/>
          <w:szCs w:val="24"/>
          <w:lang w:val="en-US" w:eastAsia="el-GR"/>
        </w:rPr>
        <w:t>3. Role of the Academic Advisor</w:t>
      </w:r>
    </w:p>
    <w:p w14:paraId="1DD23A41"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Following appointment, the Academic Advisor ensures regular meetings with the students assigned to them.</w:t>
      </w:r>
    </w:p>
    <w:p w14:paraId="2511887C"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These meetings aim to discuss any issues that may arise during the academic semester or examination period, with the objective of supporting students’ studies and ensuring their successful completion.</w:t>
      </w:r>
    </w:p>
    <w:p w14:paraId="2CADD1B8"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At the initial meeting, the Academic Advisor creates an individual student file containing personal and any additional information deemed necessary for the student’s profile. Each student file is confidential and may not be disclosed to third parties, in accordance with the Personal Data Protection Policy of the Aristotle University of Thessaloniki.</w:t>
      </w:r>
    </w:p>
    <w:p w14:paraId="23533D10"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The Academic Advisor undertakes the following duties:</w:t>
      </w:r>
    </w:p>
    <w:p w14:paraId="4B5A51A6" w14:textId="77777777" w:rsidR="002E02CB" w:rsidRPr="002E02CB" w:rsidRDefault="002E02CB" w:rsidP="002E02CB">
      <w:pPr>
        <w:spacing w:before="120" w:after="12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b/>
          <w:bCs/>
          <w:color w:val="000000"/>
          <w:sz w:val="24"/>
          <w:szCs w:val="24"/>
          <w:lang w:val="en-US" w:eastAsia="el-GR"/>
        </w:rPr>
        <w:t>I. Supporting and Guiding Students</w:t>
      </w:r>
    </w:p>
    <w:p w14:paraId="62FB280B"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In particular, the Academic Advisor:</w:t>
      </w:r>
    </w:p>
    <w:p w14:paraId="583C068F" w14:textId="77777777" w:rsidR="002E02CB" w:rsidRPr="002E02CB" w:rsidRDefault="002E02CB" w:rsidP="002E02CB">
      <w:pPr>
        <w:numPr>
          <w:ilvl w:val="0"/>
          <w:numId w:val="26"/>
        </w:numPr>
        <w:spacing w:after="0" w:line="240" w:lineRule="auto"/>
        <w:jc w:val="both"/>
        <w:textAlignment w:val="baseline"/>
        <w:rPr>
          <w:rFonts w:ascii="Liberation Serif" w:eastAsia="Times New Roman" w:hAnsi="Liberation Serif" w:cs="Times New Roman"/>
          <w:color w:val="000000"/>
          <w:sz w:val="24"/>
          <w:szCs w:val="24"/>
          <w:lang w:val="en-US" w:eastAsia="el-GR"/>
        </w:rPr>
      </w:pPr>
      <w:r w:rsidRPr="002E02CB">
        <w:rPr>
          <w:rFonts w:ascii="Liberation Serif" w:eastAsia="Times New Roman" w:hAnsi="Liberation Serif" w:cs="Times New Roman"/>
          <w:color w:val="000000"/>
          <w:sz w:val="24"/>
          <w:szCs w:val="24"/>
          <w:lang w:val="en-US" w:eastAsia="el-GR"/>
        </w:rPr>
        <w:t>Facilitates students’ transition from secondary to tertiary education.</w:t>
      </w:r>
    </w:p>
    <w:p w14:paraId="11D4909E" w14:textId="77777777" w:rsidR="002E02CB" w:rsidRPr="002E02CB" w:rsidRDefault="002E02CB" w:rsidP="002E02CB">
      <w:pPr>
        <w:numPr>
          <w:ilvl w:val="0"/>
          <w:numId w:val="26"/>
        </w:numPr>
        <w:spacing w:after="0" w:line="240" w:lineRule="auto"/>
        <w:jc w:val="both"/>
        <w:textAlignment w:val="baseline"/>
        <w:rPr>
          <w:rFonts w:ascii="Liberation Serif" w:eastAsia="Times New Roman" w:hAnsi="Liberation Serif" w:cs="Times New Roman"/>
          <w:color w:val="000000"/>
          <w:sz w:val="24"/>
          <w:szCs w:val="24"/>
          <w:lang w:val="en-US" w:eastAsia="el-GR"/>
        </w:rPr>
      </w:pPr>
      <w:r w:rsidRPr="002E02CB">
        <w:rPr>
          <w:rFonts w:ascii="Liberation Serif" w:eastAsia="Times New Roman" w:hAnsi="Liberation Serif" w:cs="Times New Roman"/>
          <w:color w:val="000000"/>
          <w:sz w:val="24"/>
          <w:szCs w:val="24"/>
          <w:lang w:val="en-US" w:eastAsia="el-GR"/>
        </w:rPr>
        <w:t>Provides advice on student life and integration into the University environment.</w:t>
      </w:r>
    </w:p>
    <w:p w14:paraId="22BCA9C2" w14:textId="77777777" w:rsidR="002E02CB" w:rsidRPr="002E02CB" w:rsidRDefault="002E02CB" w:rsidP="002E02CB">
      <w:pPr>
        <w:numPr>
          <w:ilvl w:val="0"/>
          <w:numId w:val="26"/>
        </w:numPr>
        <w:spacing w:after="0" w:line="240" w:lineRule="auto"/>
        <w:jc w:val="both"/>
        <w:textAlignment w:val="baseline"/>
        <w:rPr>
          <w:rFonts w:ascii="Liberation Serif" w:eastAsia="Times New Roman" w:hAnsi="Liberation Serif" w:cs="Times New Roman"/>
          <w:color w:val="000000"/>
          <w:sz w:val="24"/>
          <w:szCs w:val="24"/>
          <w:lang w:val="en-US" w:eastAsia="el-GR"/>
        </w:rPr>
      </w:pPr>
      <w:proofErr w:type="gramStart"/>
      <w:r w:rsidRPr="002E02CB">
        <w:rPr>
          <w:rFonts w:ascii="Liberation Serif" w:eastAsia="Times New Roman" w:hAnsi="Liberation Serif" w:cs="Times New Roman"/>
          <w:color w:val="000000"/>
          <w:sz w:val="24"/>
          <w:szCs w:val="24"/>
          <w:lang w:val="en-US" w:eastAsia="el-GR"/>
        </w:rPr>
        <w:t>Informs</w:t>
      </w:r>
      <w:proofErr w:type="gramEnd"/>
      <w:r w:rsidRPr="002E02CB">
        <w:rPr>
          <w:rFonts w:ascii="Liberation Serif" w:eastAsia="Times New Roman" w:hAnsi="Liberation Serif" w:cs="Times New Roman"/>
          <w:color w:val="000000"/>
          <w:sz w:val="24"/>
          <w:szCs w:val="24"/>
          <w:lang w:val="en-US" w:eastAsia="el-GR"/>
        </w:rPr>
        <w:t xml:space="preserve"> students about the curriculum, courses and requirements for completing their studies.</w:t>
      </w:r>
    </w:p>
    <w:p w14:paraId="3AC93F55" w14:textId="77777777" w:rsidR="002E02CB" w:rsidRPr="002E02CB" w:rsidRDefault="002E02CB" w:rsidP="002E02CB">
      <w:pPr>
        <w:numPr>
          <w:ilvl w:val="0"/>
          <w:numId w:val="26"/>
        </w:numPr>
        <w:spacing w:after="0" w:line="240" w:lineRule="auto"/>
        <w:jc w:val="both"/>
        <w:textAlignment w:val="baseline"/>
        <w:rPr>
          <w:rFonts w:ascii="Liberation Serif" w:eastAsia="Times New Roman" w:hAnsi="Liberation Serif" w:cs="Times New Roman"/>
          <w:color w:val="000000"/>
          <w:sz w:val="24"/>
          <w:szCs w:val="24"/>
          <w:lang w:val="en-US" w:eastAsia="el-GR"/>
        </w:rPr>
      </w:pPr>
      <w:r w:rsidRPr="002E02CB">
        <w:rPr>
          <w:rFonts w:ascii="Liberation Serif" w:eastAsia="Times New Roman" w:hAnsi="Liberation Serif" w:cs="Times New Roman"/>
          <w:color w:val="000000"/>
          <w:sz w:val="24"/>
          <w:szCs w:val="24"/>
          <w:lang w:val="en-US" w:eastAsia="el-GR"/>
        </w:rPr>
        <w:t>Offers guidance on course selection and the development of an individual study plan aligned with the student’s goals, abilities and interests.</w:t>
      </w:r>
    </w:p>
    <w:p w14:paraId="558F8123" w14:textId="77777777" w:rsidR="002E02CB" w:rsidRPr="002E02CB" w:rsidRDefault="002E02CB" w:rsidP="002E02CB">
      <w:pPr>
        <w:numPr>
          <w:ilvl w:val="0"/>
          <w:numId w:val="26"/>
        </w:numPr>
        <w:spacing w:after="0" w:line="240" w:lineRule="auto"/>
        <w:jc w:val="both"/>
        <w:textAlignment w:val="baseline"/>
        <w:rPr>
          <w:rFonts w:ascii="Liberation Serif" w:eastAsia="Times New Roman" w:hAnsi="Liberation Serif" w:cs="Times New Roman"/>
          <w:color w:val="000000"/>
          <w:sz w:val="24"/>
          <w:szCs w:val="24"/>
          <w:lang w:val="en-US" w:eastAsia="el-GR"/>
        </w:rPr>
      </w:pPr>
      <w:r w:rsidRPr="002E02CB">
        <w:rPr>
          <w:rFonts w:ascii="Liberation Serif" w:eastAsia="Times New Roman" w:hAnsi="Liberation Serif" w:cs="Times New Roman"/>
          <w:color w:val="000000"/>
          <w:sz w:val="24"/>
          <w:szCs w:val="24"/>
          <w:lang w:val="en-US" w:eastAsia="el-GR"/>
        </w:rPr>
        <w:t>Provides guidance on the selection of a thesis or dissertation topic.</w:t>
      </w:r>
    </w:p>
    <w:p w14:paraId="7D59ECB5" w14:textId="77777777" w:rsidR="002E02CB" w:rsidRPr="002E02CB" w:rsidRDefault="002E02CB" w:rsidP="002E02CB">
      <w:pPr>
        <w:numPr>
          <w:ilvl w:val="0"/>
          <w:numId w:val="26"/>
        </w:numPr>
        <w:spacing w:after="0" w:line="240" w:lineRule="auto"/>
        <w:jc w:val="both"/>
        <w:textAlignment w:val="baseline"/>
        <w:rPr>
          <w:rFonts w:ascii="Liberation Serif" w:eastAsia="Times New Roman" w:hAnsi="Liberation Serif" w:cs="Times New Roman"/>
          <w:color w:val="000000"/>
          <w:sz w:val="24"/>
          <w:szCs w:val="24"/>
          <w:lang w:val="en-US" w:eastAsia="el-GR"/>
        </w:rPr>
      </w:pPr>
      <w:proofErr w:type="gramStart"/>
      <w:r w:rsidRPr="002E02CB">
        <w:rPr>
          <w:rFonts w:ascii="Liberation Serif" w:eastAsia="Times New Roman" w:hAnsi="Liberation Serif" w:cs="Times New Roman"/>
          <w:color w:val="000000"/>
          <w:sz w:val="24"/>
          <w:szCs w:val="24"/>
          <w:lang w:val="en-US" w:eastAsia="el-GR"/>
        </w:rPr>
        <w:t>Facilitates</w:t>
      </w:r>
      <w:proofErr w:type="gramEnd"/>
      <w:r w:rsidRPr="002E02CB">
        <w:rPr>
          <w:rFonts w:ascii="Liberation Serif" w:eastAsia="Times New Roman" w:hAnsi="Liberation Serif" w:cs="Times New Roman"/>
          <w:color w:val="000000"/>
          <w:sz w:val="24"/>
          <w:szCs w:val="24"/>
          <w:lang w:val="en-US" w:eastAsia="el-GR"/>
        </w:rPr>
        <w:t xml:space="preserve"> communication with </w:t>
      </w:r>
      <w:proofErr w:type="gramStart"/>
      <w:r w:rsidRPr="002E02CB">
        <w:rPr>
          <w:rFonts w:ascii="Liberation Serif" w:eastAsia="Times New Roman" w:hAnsi="Liberation Serif" w:cs="Times New Roman"/>
          <w:color w:val="000000"/>
          <w:sz w:val="24"/>
          <w:szCs w:val="24"/>
          <w:lang w:val="en-US" w:eastAsia="el-GR"/>
        </w:rPr>
        <w:t>University</w:t>
      </w:r>
      <w:proofErr w:type="gramEnd"/>
      <w:r w:rsidRPr="002E02CB">
        <w:rPr>
          <w:rFonts w:ascii="Liberation Serif" w:eastAsia="Times New Roman" w:hAnsi="Liberation Serif" w:cs="Times New Roman"/>
          <w:color w:val="000000"/>
          <w:sz w:val="24"/>
          <w:szCs w:val="24"/>
          <w:lang w:val="en-US" w:eastAsia="el-GR"/>
        </w:rPr>
        <w:t xml:space="preserve"> services (Student Welfare, Internship Office, Student Ombudsman, Liaison Office, etc.).</w:t>
      </w:r>
    </w:p>
    <w:p w14:paraId="7DDAE984" w14:textId="77777777" w:rsidR="002E02CB" w:rsidRPr="002E02CB" w:rsidRDefault="002E02CB" w:rsidP="002E02CB">
      <w:pPr>
        <w:numPr>
          <w:ilvl w:val="0"/>
          <w:numId w:val="26"/>
        </w:numPr>
        <w:spacing w:after="0" w:line="240" w:lineRule="auto"/>
        <w:jc w:val="both"/>
        <w:textAlignment w:val="baseline"/>
        <w:rPr>
          <w:rFonts w:ascii="Liberation Serif" w:eastAsia="Times New Roman" w:hAnsi="Liberation Serif" w:cs="Times New Roman"/>
          <w:color w:val="000000"/>
          <w:sz w:val="24"/>
          <w:szCs w:val="24"/>
          <w:lang w:val="en-US" w:eastAsia="el-GR"/>
        </w:rPr>
      </w:pPr>
      <w:r w:rsidRPr="002E02CB">
        <w:rPr>
          <w:rFonts w:ascii="Liberation Serif" w:eastAsia="Times New Roman" w:hAnsi="Liberation Serif" w:cs="Times New Roman"/>
          <w:color w:val="000000"/>
          <w:sz w:val="24"/>
          <w:szCs w:val="24"/>
          <w:lang w:val="en-US" w:eastAsia="el-GR"/>
        </w:rPr>
        <w:t>Receives and examines complaints and appeals submitted by students and explores possibilities for their resolution.</w:t>
      </w:r>
    </w:p>
    <w:p w14:paraId="523D6044" w14:textId="77777777" w:rsidR="002E02CB" w:rsidRPr="002E02CB" w:rsidRDefault="002E02CB" w:rsidP="002E02CB">
      <w:pPr>
        <w:numPr>
          <w:ilvl w:val="0"/>
          <w:numId w:val="26"/>
        </w:numPr>
        <w:spacing w:after="0" w:line="240" w:lineRule="auto"/>
        <w:jc w:val="both"/>
        <w:textAlignment w:val="baseline"/>
        <w:rPr>
          <w:rFonts w:ascii="Liberation Serif" w:eastAsia="Times New Roman" w:hAnsi="Liberation Serif" w:cs="Times New Roman"/>
          <w:color w:val="000000"/>
          <w:sz w:val="24"/>
          <w:szCs w:val="24"/>
          <w:lang w:val="en-US" w:eastAsia="el-GR"/>
        </w:rPr>
      </w:pPr>
      <w:r w:rsidRPr="002E02CB">
        <w:rPr>
          <w:rFonts w:ascii="Liberation Serif" w:eastAsia="Times New Roman" w:hAnsi="Liberation Serif" w:cs="Times New Roman"/>
          <w:color w:val="000000"/>
          <w:sz w:val="24"/>
          <w:szCs w:val="24"/>
          <w:lang w:val="en-US" w:eastAsia="el-GR"/>
        </w:rPr>
        <w:t>Explains University regulations and administrative procedures.</w:t>
      </w:r>
    </w:p>
    <w:p w14:paraId="17A2FF86" w14:textId="77777777" w:rsidR="002E02CB" w:rsidRPr="002E02CB" w:rsidRDefault="002E02CB" w:rsidP="002E02CB">
      <w:pPr>
        <w:numPr>
          <w:ilvl w:val="0"/>
          <w:numId w:val="26"/>
        </w:numPr>
        <w:spacing w:after="0" w:line="240" w:lineRule="auto"/>
        <w:jc w:val="both"/>
        <w:textAlignment w:val="baseline"/>
        <w:rPr>
          <w:rFonts w:ascii="Liberation Serif" w:eastAsia="Times New Roman" w:hAnsi="Liberation Serif" w:cs="Times New Roman"/>
          <w:color w:val="000000"/>
          <w:sz w:val="24"/>
          <w:szCs w:val="24"/>
          <w:lang w:val="en-US" w:eastAsia="el-GR"/>
        </w:rPr>
      </w:pPr>
      <w:r w:rsidRPr="002E02CB">
        <w:rPr>
          <w:rFonts w:ascii="Liberation Serif" w:eastAsia="Times New Roman" w:hAnsi="Liberation Serif" w:cs="Times New Roman"/>
          <w:color w:val="000000"/>
          <w:sz w:val="24"/>
          <w:szCs w:val="24"/>
          <w:lang w:val="en-US" w:eastAsia="el-GR"/>
        </w:rPr>
        <w:t xml:space="preserve">Provides guidance by linking the Undergraduate Study </w:t>
      </w:r>
      <w:proofErr w:type="spellStart"/>
      <w:r w:rsidRPr="002E02CB">
        <w:rPr>
          <w:rFonts w:ascii="Liberation Serif" w:eastAsia="Times New Roman" w:hAnsi="Liberation Serif" w:cs="Times New Roman"/>
          <w:color w:val="000000"/>
          <w:sz w:val="24"/>
          <w:szCs w:val="24"/>
          <w:lang w:val="en-US" w:eastAsia="el-GR"/>
        </w:rPr>
        <w:t>Programme</w:t>
      </w:r>
      <w:proofErr w:type="spellEnd"/>
      <w:r w:rsidRPr="002E02CB">
        <w:rPr>
          <w:rFonts w:ascii="Liberation Serif" w:eastAsia="Times New Roman" w:hAnsi="Liberation Serif" w:cs="Times New Roman"/>
          <w:color w:val="000000"/>
          <w:sz w:val="24"/>
          <w:szCs w:val="24"/>
          <w:lang w:val="en-US" w:eastAsia="el-GR"/>
        </w:rPr>
        <w:t xml:space="preserve"> with career prospects and professional integration opportunities.</w:t>
      </w:r>
    </w:p>
    <w:p w14:paraId="633183F4" w14:textId="77777777" w:rsidR="002E02CB" w:rsidRPr="002E02CB" w:rsidRDefault="002E02CB" w:rsidP="002E02CB">
      <w:pPr>
        <w:numPr>
          <w:ilvl w:val="0"/>
          <w:numId w:val="26"/>
        </w:numPr>
        <w:spacing w:after="0" w:line="240" w:lineRule="auto"/>
        <w:jc w:val="both"/>
        <w:textAlignment w:val="baseline"/>
        <w:rPr>
          <w:rFonts w:ascii="Liberation Serif" w:eastAsia="Times New Roman" w:hAnsi="Liberation Serif" w:cs="Times New Roman"/>
          <w:color w:val="000000"/>
          <w:sz w:val="24"/>
          <w:szCs w:val="24"/>
          <w:lang w:val="en-US" w:eastAsia="el-GR"/>
        </w:rPr>
      </w:pPr>
      <w:r w:rsidRPr="002E02CB">
        <w:rPr>
          <w:rFonts w:ascii="Liberation Serif" w:eastAsia="Times New Roman" w:hAnsi="Liberation Serif" w:cs="Times New Roman"/>
          <w:color w:val="000000"/>
          <w:sz w:val="24"/>
          <w:szCs w:val="24"/>
          <w:lang w:val="en-US" w:eastAsia="el-GR"/>
        </w:rPr>
        <w:t>Refers students, where necessary, to appropriate services or authorities on matters beyond the scope of their responsibilities.</w:t>
      </w:r>
    </w:p>
    <w:p w14:paraId="7DA02465" w14:textId="77777777" w:rsidR="002E02CB" w:rsidRPr="002E02CB" w:rsidRDefault="002E02CB" w:rsidP="002E02CB">
      <w:pPr>
        <w:spacing w:before="120" w:after="12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b/>
          <w:bCs/>
          <w:color w:val="000000"/>
          <w:sz w:val="24"/>
          <w:szCs w:val="24"/>
          <w:lang w:val="en-US" w:eastAsia="el-GR"/>
        </w:rPr>
        <w:t>II. Monitoring Academic Progress</w:t>
      </w:r>
    </w:p>
    <w:p w14:paraId="03A12118"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In particular, the Academic Advisor:</w:t>
      </w:r>
    </w:p>
    <w:p w14:paraId="577F467F" w14:textId="77777777" w:rsidR="002E02CB" w:rsidRPr="002E02CB" w:rsidRDefault="002E02CB" w:rsidP="002E02CB">
      <w:pPr>
        <w:numPr>
          <w:ilvl w:val="0"/>
          <w:numId w:val="27"/>
        </w:numPr>
        <w:spacing w:after="0" w:line="240" w:lineRule="auto"/>
        <w:jc w:val="both"/>
        <w:textAlignment w:val="baseline"/>
        <w:rPr>
          <w:rFonts w:ascii="Liberation Serif" w:eastAsia="Times New Roman" w:hAnsi="Liberation Serif" w:cs="Times New Roman"/>
          <w:color w:val="000000"/>
          <w:sz w:val="24"/>
          <w:szCs w:val="24"/>
          <w:lang w:val="en-US" w:eastAsia="el-GR"/>
        </w:rPr>
      </w:pPr>
      <w:r w:rsidRPr="002E02CB">
        <w:rPr>
          <w:rFonts w:ascii="Liberation Serif" w:eastAsia="Times New Roman" w:hAnsi="Liberation Serif" w:cs="Times New Roman"/>
          <w:color w:val="000000"/>
          <w:sz w:val="24"/>
          <w:szCs w:val="24"/>
          <w:lang w:val="en-US" w:eastAsia="el-GR"/>
        </w:rPr>
        <w:t>Identifies potential difficulties by monitoring students’ academic progress.</w:t>
      </w:r>
    </w:p>
    <w:p w14:paraId="48C0597E" w14:textId="77777777" w:rsidR="002E02CB" w:rsidRPr="002E02CB" w:rsidRDefault="002E02CB" w:rsidP="002E02CB">
      <w:pPr>
        <w:numPr>
          <w:ilvl w:val="0"/>
          <w:numId w:val="27"/>
        </w:numPr>
        <w:spacing w:after="0" w:line="240" w:lineRule="auto"/>
        <w:jc w:val="both"/>
        <w:textAlignment w:val="baseline"/>
        <w:rPr>
          <w:rFonts w:ascii="Liberation Serif" w:eastAsia="Times New Roman" w:hAnsi="Liberation Serif" w:cs="Times New Roman"/>
          <w:color w:val="000000"/>
          <w:sz w:val="24"/>
          <w:szCs w:val="24"/>
          <w:lang w:val="en-US" w:eastAsia="el-GR"/>
        </w:rPr>
      </w:pPr>
      <w:r w:rsidRPr="002E02CB">
        <w:rPr>
          <w:rFonts w:ascii="Liberation Serif" w:eastAsia="Times New Roman" w:hAnsi="Liberation Serif" w:cs="Times New Roman"/>
          <w:color w:val="000000"/>
          <w:sz w:val="24"/>
          <w:szCs w:val="24"/>
          <w:lang w:val="en-US" w:eastAsia="el-GR"/>
        </w:rPr>
        <w:t>Discusses course content, participation in workshops and practical training, use of Schools’ infrastructure, learning difficulties and assessment methods.</w:t>
      </w:r>
    </w:p>
    <w:p w14:paraId="16360B12" w14:textId="77777777" w:rsidR="002E02CB" w:rsidRPr="002E02CB" w:rsidRDefault="002E02CB" w:rsidP="002E02CB">
      <w:pPr>
        <w:numPr>
          <w:ilvl w:val="0"/>
          <w:numId w:val="27"/>
        </w:numPr>
        <w:spacing w:after="0" w:line="240" w:lineRule="auto"/>
        <w:jc w:val="both"/>
        <w:textAlignment w:val="baseline"/>
        <w:rPr>
          <w:rFonts w:ascii="Liberation Serif" w:eastAsia="Times New Roman" w:hAnsi="Liberation Serif" w:cs="Times New Roman"/>
          <w:color w:val="000000"/>
          <w:sz w:val="24"/>
          <w:szCs w:val="24"/>
          <w:lang w:val="en-US" w:eastAsia="el-GR"/>
        </w:rPr>
      </w:pPr>
      <w:r w:rsidRPr="002E02CB">
        <w:rPr>
          <w:rFonts w:ascii="Liberation Serif" w:eastAsia="Times New Roman" w:hAnsi="Liberation Serif" w:cs="Times New Roman"/>
          <w:color w:val="000000"/>
          <w:sz w:val="24"/>
          <w:szCs w:val="24"/>
          <w:lang w:val="en-US" w:eastAsia="el-GR"/>
        </w:rPr>
        <w:t xml:space="preserve">Encourages participation in educational and research activities, such as mobility </w:t>
      </w:r>
      <w:proofErr w:type="spellStart"/>
      <w:r w:rsidRPr="002E02CB">
        <w:rPr>
          <w:rFonts w:ascii="Liberation Serif" w:eastAsia="Times New Roman" w:hAnsi="Liberation Serif" w:cs="Times New Roman"/>
          <w:color w:val="000000"/>
          <w:sz w:val="24"/>
          <w:szCs w:val="24"/>
          <w:lang w:val="en-US" w:eastAsia="el-GR"/>
        </w:rPr>
        <w:t>programmes</w:t>
      </w:r>
      <w:proofErr w:type="spellEnd"/>
      <w:r w:rsidRPr="002E02CB">
        <w:rPr>
          <w:rFonts w:ascii="Liberation Serif" w:eastAsia="Times New Roman" w:hAnsi="Liberation Serif" w:cs="Times New Roman"/>
          <w:color w:val="000000"/>
          <w:sz w:val="24"/>
          <w:szCs w:val="24"/>
          <w:lang w:val="en-US" w:eastAsia="el-GR"/>
        </w:rPr>
        <w:t>, research projects, conferences and workshops.</w:t>
      </w:r>
    </w:p>
    <w:p w14:paraId="32537247" w14:textId="77777777" w:rsidR="002E02CB" w:rsidRPr="002E02CB" w:rsidRDefault="002E02CB" w:rsidP="002E02CB">
      <w:pPr>
        <w:spacing w:after="0" w:line="240" w:lineRule="auto"/>
        <w:rPr>
          <w:rFonts w:ascii="Times New Roman" w:eastAsia="Times New Roman" w:hAnsi="Times New Roman" w:cs="Times New Roman"/>
          <w:sz w:val="24"/>
          <w:szCs w:val="24"/>
          <w:lang w:val="en-US" w:eastAsia="el-GR"/>
        </w:rPr>
      </w:pPr>
    </w:p>
    <w:p w14:paraId="4653E53C" w14:textId="77777777" w:rsidR="002E02CB" w:rsidRPr="002E02CB" w:rsidRDefault="002E02CB" w:rsidP="002E02CB">
      <w:pPr>
        <w:spacing w:before="120" w:after="12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b/>
          <w:bCs/>
          <w:color w:val="000000"/>
          <w:sz w:val="24"/>
          <w:szCs w:val="24"/>
          <w:lang w:val="en-US" w:eastAsia="el-GR"/>
        </w:rPr>
        <w:lastRenderedPageBreak/>
        <w:t>III. Addressing Academic Challenges</w:t>
      </w:r>
    </w:p>
    <w:p w14:paraId="1B8E07AA"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In particular, the Academic Advisor:</w:t>
      </w:r>
    </w:p>
    <w:p w14:paraId="32C8C892" w14:textId="77777777" w:rsidR="002E02CB" w:rsidRPr="002E02CB" w:rsidRDefault="002E02CB" w:rsidP="002E02CB">
      <w:pPr>
        <w:numPr>
          <w:ilvl w:val="0"/>
          <w:numId w:val="28"/>
        </w:numPr>
        <w:spacing w:after="0" w:line="240" w:lineRule="auto"/>
        <w:jc w:val="both"/>
        <w:textAlignment w:val="baseline"/>
        <w:rPr>
          <w:rFonts w:ascii="Liberation Serif" w:eastAsia="Times New Roman" w:hAnsi="Liberation Serif" w:cs="Times New Roman"/>
          <w:color w:val="000000"/>
          <w:sz w:val="24"/>
          <w:szCs w:val="24"/>
          <w:lang w:val="en-US" w:eastAsia="el-GR"/>
        </w:rPr>
      </w:pPr>
      <w:r w:rsidRPr="002E02CB">
        <w:rPr>
          <w:rFonts w:ascii="Liberation Serif" w:eastAsia="Times New Roman" w:hAnsi="Liberation Serif" w:cs="Times New Roman"/>
          <w:color w:val="000000"/>
          <w:sz w:val="24"/>
          <w:szCs w:val="24"/>
          <w:lang w:val="en-US" w:eastAsia="el-GR"/>
        </w:rPr>
        <w:t>Provides advice on time management, examination preparation and the development of effective study skills.</w:t>
      </w:r>
    </w:p>
    <w:p w14:paraId="5BC34B46" w14:textId="77777777" w:rsidR="002E02CB" w:rsidRPr="002E02CB" w:rsidRDefault="002E02CB" w:rsidP="002E02CB">
      <w:pPr>
        <w:numPr>
          <w:ilvl w:val="0"/>
          <w:numId w:val="28"/>
        </w:numPr>
        <w:spacing w:after="0" w:line="240" w:lineRule="auto"/>
        <w:jc w:val="both"/>
        <w:textAlignment w:val="baseline"/>
        <w:rPr>
          <w:rFonts w:ascii="Liberation Serif" w:eastAsia="Times New Roman" w:hAnsi="Liberation Serif" w:cs="Times New Roman"/>
          <w:color w:val="000000"/>
          <w:sz w:val="24"/>
          <w:szCs w:val="24"/>
          <w:lang w:val="en-US" w:eastAsia="el-GR"/>
        </w:rPr>
      </w:pPr>
      <w:r w:rsidRPr="002E02CB">
        <w:rPr>
          <w:rFonts w:ascii="Liberation Serif" w:eastAsia="Times New Roman" w:hAnsi="Liberation Serif" w:cs="Times New Roman"/>
          <w:color w:val="000000"/>
          <w:sz w:val="24"/>
          <w:szCs w:val="24"/>
          <w:lang w:val="en-US" w:eastAsia="el-GR"/>
        </w:rPr>
        <w:t>Supports students facing academic or personal challenges, such as poor performance, procrastination or other issues that may hinder their studies.</w:t>
      </w:r>
    </w:p>
    <w:p w14:paraId="6E2BAC25" w14:textId="77777777" w:rsidR="002E02CB" w:rsidRPr="002E02CB" w:rsidRDefault="002E02CB" w:rsidP="002E02CB">
      <w:pPr>
        <w:numPr>
          <w:ilvl w:val="0"/>
          <w:numId w:val="28"/>
        </w:numPr>
        <w:spacing w:after="0" w:line="240" w:lineRule="auto"/>
        <w:jc w:val="both"/>
        <w:textAlignment w:val="baseline"/>
        <w:rPr>
          <w:rFonts w:ascii="Liberation Serif" w:eastAsia="Times New Roman" w:hAnsi="Liberation Serif" w:cs="Times New Roman"/>
          <w:color w:val="000000"/>
          <w:sz w:val="24"/>
          <w:szCs w:val="24"/>
          <w:lang w:val="en-US" w:eastAsia="el-GR"/>
        </w:rPr>
      </w:pPr>
      <w:r w:rsidRPr="002E02CB">
        <w:rPr>
          <w:rFonts w:ascii="Liberation Serif" w:eastAsia="Times New Roman" w:hAnsi="Liberation Serif" w:cs="Times New Roman"/>
          <w:color w:val="000000"/>
          <w:sz w:val="24"/>
          <w:szCs w:val="24"/>
          <w:lang w:val="en-US" w:eastAsia="el-GR"/>
        </w:rPr>
        <w:t xml:space="preserve">Cooperates with other University services, including the Psychological and Counselling Support Centre, the Liaison Office and the Internship Office, </w:t>
      </w:r>
      <w:proofErr w:type="gramStart"/>
      <w:r w:rsidRPr="002E02CB">
        <w:rPr>
          <w:rFonts w:ascii="Liberation Serif" w:eastAsia="Times New Roman" w:hAnsi="Liberation Serif" w:cs="Times New Roman"/>
          <w:color w:val="000000"/>
          <w:sz w:val="24"/>
          <w:szCs w:val="24"/>
          <w:lang w:val="en-US" w:eastAsia="el-GR"/>
        </w:rPr>
        <w:t>in order to</w:t>
      </w:r>
      <w:proofErr w:type="gramEnd"/>
      <w:r w:rsidRPr="002E02CB">
        <w:rPr>
          <w:rFonts w:ascii="Liberation Serif" w:eastAsia="Times New Roman" w:hAnsi="Liberation Serif" w:cs="Times New Roman"/>
          <w:color w:val="000000"/>
          <w:sz w:val="24"/>
          <w:szCs w:val="24"/>
          <w:lang w:val="en-US" w:eastAsia="el-GR"/>
        </w:rPr>
        <w:t xml:space="preserve"> address more complex cases.</w:t>
      </w:r>
    </w:p>
    <w:p w14:paraId="1C7800FA" w14:textId="77777777" w:rsidR="002E02CB" w:rsidRPr="002E02CB" w:rsidRDefault="002E02CB" w:rsidP="002E02CB">
      <w:pPr>
        <w:spacing w:after="0" w:line="240" w:lineRule="auto"/>
        <w:rPr>
          <w:rFonts w:ascii="Times New Roman" w:eastAsia="Times New Roman" w:hAnsi="Times New Roman" w:cs="Times New Roman"/>
          <w:sz w:val="24"/>
          <w:szCs w:val="24"/>
          <w:lang w:val="en-US" w:eastAsia="el-GR"/>
        </w:rPr>
      </w:pPr>
    </w:p>
    <w:p w14:paraId="42CA4246" w14:textId="77777777" w:rsidR="002E02CB" w:rsidRPr="002E02CB" w:rsidRDefault="002E02CB" w:rsidP="002E02CB">
      <w:pPr>
        <w:spacing w:after="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The Academic Advisor provides guidance and support; however, their recommendations are not binding or mandatory.</w:t>
      </w:r>
    </w:p>
    <w:p w14:paraId="645D4DE5" w14:textId="77777777" w:rsidR="002E02CB" w:rsidRPr="002E02CB" w:rsidRDefault="002E02CB" w:rsidP="002E02CB">
      <w:pPr>
        <w:spacing w:before="140" w:after="12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b/>
          <w:bCs/>
          <w:color w:val="000000"/>
          <w:sz w:val="24"/>
          <w:szCs w:val="24"/>
          <w:lang w:val="en-US" w:eastAsia="el-GR"/>
        </w:rPr>
        <w:t>Annual Report</w:t>
      </w:r>
    </w:p>
    <w:p w14:paraId="6A823B8E"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The Academic Advisor submits an annual report to the School Assembly outlining the progress of the advisory process and identifying any operational problems or deficiencies. The report may also include recommendations for addressing and resolving identified issues.</w:t>
      </w:r>
    </w:p>
    <w:p w14:paraId="2133AFF9"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 xml:space="preserve">In addition, the Academic Advisor informs the School Assembly in writing by completing the counselling form (Appendix) after each meeting, </w:t>
      </w:r>
      <w:proofErr w:type="spellStart"/>
      <w:r w:rsidRPr="002E02CB">
        <w:rPr>
          <w:rFonts w:ascii="Liberation Serif" w:eastAsia="Times New Roman" w:hAnsi="Liberation Serif" w:cs="Times New Roman"/>
          <w:color w:val="000000"/>
          <w:sz w:val="24"/>
          <w:szCs w:val="24"/>
          <w:lang w:val="en-US" w:eastAsia="el-GR"/>
        </w:rPr>
        <w:t>summarising</w:t>
      </w:r>
      <w:proofErr w:type="spellEnd"/>
      <w:r w:rsidRPr="002E02CB">
        <w:rPr>
          <w:rFonts w:ascii="Liberation Serif" w:eastAsia="Times New Roman" w:hAnsi="Liberation Serif" w:cs="Times New Roman"/>
          <w:color w:val="000000"/>
          <w:sz w:val="24"/>
          <w:szCs w:val="24"/>
          <w:lang w:val="en-US" w:eastAsia="el-GR"/>
        </w:rPr>
        <w:t xml:space="preserve"> the issues raised during the academic year and conveying any student-reported concerns relevant to the above.</w:t>
      </w:r>
    </w:p>
    <w:p w14:paraId="56F2A0D2" w14:textId="77777777" w:rsidR="002E02CB" w:rsidRPr="002E02CB" w:rsidRDefault="002E02CB" w:rsidP="002E02CB">
      <w:pPr>
        <w:spacing w:after="0" w:line="240" w:lineRule="auto"/>
        <w:rPr>
          <w:rFonts w:ascii="Times New Roman" w:eastAsia="Times New Roman" w:hAnsi="Times New Roman" w:cs="Times New Roman"/>
          <w:sz w:val="24"/>
          <w:szCs w:val="24"/>
          <w:lang w:val="en-US" w:eastAsia="el-GR"/>
        </w:rPr>
      </w:pPr>
    </w:p>
    <w:p w14:paraId="35108F6D" w14:textId="77777777" w:rsidR="002E02CB" w:rsidRPr="002E02CB" w:rsidRDefault="002E02CB" w:rsidP="002E02CB">
      <w:pPr>
        <w:spacing w:before="140" w:after="12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b/>
          <w:bCs/>
          <w:color w:val="000000"/>
          <w:sz w:val="24"/>
          <w:szCs w:val="24"/>
          <w:lang w:val="en-US" w:eastAsia="el-GR"/>
        </w:rPr>
        <w:t>4. Student Obligations</w:t>
      </w:r>
    </w:p>
    <w:p w14:paraId="575B1B18"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For the effective operation of the Academic Advisor institution, and in recognition of the reciprocal and dynamic nature of this relationship, students are expected to:</w:t>
      </w:r>
    </w:p>
    <w:p w14:paraId="5D2B4108" w14:textId="77777777" w:rsidR="002E02CB" w:rsidRPr="002E02CB" w:rsidRDefault="002E02CB" w:rsidP="002E02CB">
      <w:pPr>
        <w:numPr>
          <w:ilvl w:val="0"/>
          <w:numId w:val="29"/>
        </w:numPr>
        <w:spacing w:after="0" w:line="240" w:lineRule="auto"/>
        <w:jc w:val="both"/>
        <w:textAlignment w:val="baseline"/>
        <w:rPr>
          <w:rFonts w:ascii="Liberation Serif" w:eastAsia="Times New Roman" w:hAnsi="Liberation Serif" w:cs="Times New Roman"/>
          <w:color w:val="000000"/>
          <w:sz w:val="24"/>
          <w:szCs w:val="24"/>
          <w:lang w:val="en-US" w:eastAsia="el-GR"/>
        </w:rPr>
      </w:pPr>
      <w:proofErr w:type="spellStart"/>
      <w:r w:rsidRPr="002E02CB">
        <w:rPr>
          <w:rFonts w:ascii="Liberation Serif" w:eastAsia="Times New Roman" w:hAnsi="Liberation Serif" w:cs="Times New Roman"/>
          <w:color w:val="000000"/>
          <w:sz w:val="24"/>
          <w:szCs w:val="24"/>
          <w:lang w:val="en-US" w:eastAsia="el-GR"/>
        </w:rPr>
        <w:t>Familiarise</w:t>
      </w:r>
      <w:proofErr w:type="spellEnd"/>
      <w:r w:rsidRPr="002E02CB">
        <w:rPr>
          <w:rFonts w:ascii="Liberation Serif" w:eastAsia="Times New Roman" w:hAnsi="Liberation Serif" w:cs="Times New Roman"/>
          <w:color w:val="000000"/>
          <w:sz w:val="24"/>
          <w:szCs w:val="24"/>
          <w:lang w:val="en-US" w:eastAsia="el-GR"/>
        </w:rPr>
        <w:t xml:space="preserve"> themselves with the framework and scope of the Academic Advisor institution.</w:t>
      </w:r>
    </w:p>
    <w:p w14:paraId="5F6ABD86" w14:textId="77777777" w:rsidR="002E02CB" w:rsidRPr="002E02CB" w:rsidRDefault="002E02CB" w:rsidP="002E02CB">
      <w:pPr>
        <w:numPr>
          <w:ilvl w:val="0"/>
          <w:numId w:val="29"/>
        </w:numPr>
        <w:spacing w:after="0" w:line="240" w:lineRule="auto"/>
        <w:jc w:val="both"/>
        <w:textAlignment w:val="baseline"/>
        <w:rPr>
          <w:rFonts w:ascii="Liberation Serif" w:eastAsia="Times New Roman" w:hAnsi="Liberation Serif" w:cs="Times New Roman"/>
          <w:color w:val="000000"/>
          <w:sz w:val="24"/>
          <w:szCs w:val="24"/>
          <w:lang w:val="en-US" w:eastAsia="el-GR"/>
        </w:rPr>
      </w:pPr>
      <w:r w:rsidRPr="002E02CB">
        <w:rPr>
          <w:rFonts w:ascii="Liberation Serif" w:eastAsia="Times New Roman" w:hAnsi="Liberation Serif" w:cs="Times New Roman"/>
          <w:color w:val="000000"/>
          <w:sz w:val="24"/>
          <w:szCs w:val="24"/>
          <w:lang w:val="en-US" w:eastAsia="el-GR"/>
        </w:rPr>
        <w:t xml:space="preserve">Be informed through the Study Regulation and comply with the requirements and obligations of their Study </w:t>
      </w:r>
      <w:proofErr w:type="spellStart"/>
      <w:r w:rsidRPr="002E02CB">
        <w:rPr>
          <w:rFonts w:ascii="Liberation Serif" w:eastAsia="Times New Roman" w:hAnsi="Liberation Serif" w:cs="Times New Roman"/>
          <w:color w:val="000000"/>
          <w:sz w:val="24"/>
          <w:szCs w:val="24"/>
          <w:lang w:val="en-US" w:eastAsia="el-GR"/>
        </w:rPr>
        <w:t>Programme</w:t>
      </w:r>
      <w:proofErr w:type="spellEnd"/>
      <w:r w:rsidRPr="002E02CB">
        <w:rPr>
          <w:rFonts w:ascii="Liberation Serif" w:eastAsia="Times New Roman" w:hAnsi="Liberation Serif" w:cs="Times New Roman"/>
          <w:color w:val="000000"/>
          <w:sz w:val="24"/>
          <w:szCs w:val="24"/>
          <w:lang w:val="en-US" w:eastAsia="el-GR"/>
        </w:rPr>
        <w:t>.</w:t>
      </w:r>
    </w:p>
    <w:p w14:paraId="1CF5B3EB" w14:textId="77777777" w:rsidR="002E02CB" w:rsidRPr="002E02CB" w:rsidRDefault="002E02CB" w:rsidP="002E02CB">
      <w:pPr>
        <w:numPr>
          <w:ilvl w:val="0"/>
          <w:numId w:val="29"/>
        </w:numPr>
        <w:spacing w:after="0" w:line="240" w:lineRule="auto"/>
        <w:jc w:val="both"/>
        <w:textAlignment w:val="baseline"/>
        <w:rPr>
          <w:rFonts w:ascii="Liberation Serif" w:eastAsia="Times New Roman" w:hAnsi="Liberation Serif" w:cs="Times New Roman"/>
          <w:color w:val="000000"/>
          <w:sz w:val="24"/>
          <w:szCs w:val="24"/>
          <w:lang w:val="en-US" w:eastAsia="el-GR"/>
        </w:rPr>
      </w:pPr>
      <w:r w:rsidRPr="002E02CB">
        <w:rPr>
          <w:rFonts w:ascii="Liberation Serif" w:eastAsia="Times New Roman" w:hAnsi="Liberation Serif" w:cs="Times New Roman"/>
          <w:color w:val="000000"/>
          <w:sz w:val="24"/>
          <w:szCs w:val="24"/>
          <w:lang w:val="en-US" w:eastAsia="el-GR"/>
        </w:rPr>
        <w:t xml:space="preserve">Understand that the role of the Academic Advisor is advisory rather than </w:t>
      </w:r>
      <w:proofErr w:type="gramStart"/>
      <w:r w:rsidRPr="002E02CB">
        <w:rPr>
          <w:rFonts w:ascii="Liberation Serif" w:eastAsia="Times New Roman" w:hAnsi="Liberation Serif" w:cs="Times New Roman"/>
          <w:color w:val="000000"/>
          <w:sz w:val="24"/>
          <w:szCs w:val="24"/>
          <w:lang w:val="en-US" w:eastAsia="el-GR"/>
        </w:rPr>
        <w:t>directive, and</w:t>
      </w:r>
      <w:proofErr w:type="gramEnd"/>
      <w:r w:rsidRPr="002E02CB">
        <w:rPr>
          <w:rFonts w:ascii="Liberation Serif" w:eastAsia="Times New Roman" w:hAnsi="Liberation Serif" w:cs="Times New Roman"/>
          <w:color w:val="000000"/>
          <w:sz w:val="24"/>
          <w:szCs w:val="24"/>
          <w:lang w:val="en-US" w:eastAsia="el-GR"/>
        </w:rPr>
        <w:t xml:space="preserve"> therefore acknowledge their responsibility for final academic decisions.</w:t>
      </w:r>
    </w:p>
    <w:p w14:paraId="190409FA" w14:textId="77777777" w:rsidR="002E02CB" w:rsidRPr="002E02CB" w:rsidRDefault="002E02CB" w:rsidP="002E02CB">
      <w:pPr>
        <w:numPr>
          <w:ilvl w:val="0"/>
          <w:numId w:val="29"/>
        </w:numPr>
        <w:spacing w:after="0" w:line="240" w:lineRule="auto"/>
        <w:jc w:val="both"/>
        <w:textAlignment w:val="baseline"/>
        <w:rPr>
          <w:rFonts w:ascii="Liberation Serif" w:eastAsia="Times New Roman" w:hAnsi="Liberation Serif" w:cs="Times New Roman"/>
          <w:color w:val="000000"/>
          <w:sz w:val="24"/>
          <w:szCs w:val="24"/>
          <w:lang w:val="en-US" w:eastAsia="el-GR"/>
        </w:rPr>
      </w:pPr>
      <w:r w:rsidRPr="002E02CB">
        <w:rPr>
          <w:rFonts w:ascii="Liberation Serif" w:eastAsia="Times New Roman" w:hAnsi="Liberation Serif" w:cs="Times New Roman"/>
          <w:color w:val="000000"/>
          <w:sz w:val="24"/>
          <w:szCs w:val="24"/>
          <w:lang w:val="en-US" w:eastAsia="el-GR"/>
        </w:rPr>
        <w:t>Attend scheduled meetings with their Academic Advisor.</w:t>
      </w:r>
    </w:p>
    <w:p w14:paraId="4AFF79DC" w14:textId="77777777" w:rsidR="002E02CB" w:rsidRPr="002E02CB" w:rsidRDefault="002E02CB" w:rsidP="002E02CB">
      <w:pPr>
        <w:spacing w:after="0" w:line="240" w:lineRule="auto"/>
        <w:rPr>
          <w:rFonts w:ascii="Times New Roman" w:eastAsia="Times New Roman" w:hAnsi="Times New Roman" w:cs="Times New Roman"/>
          <w:sz w:val="24"/>
          <w:szCs w:val="24"/>
          <w:lang w:val="en-US" w:eastAsia="el-GR"/>
        </w:rPr>
      </w:pPr>
    </w:p>
    <w:p w14:paraId="45F2D60C" w14:textId="77777777" w:rsidR="002E02CB" w:rsidRPr="002E02CB" w:rsidRDefault="002E02CB" w:rsidP="002E02CB">
      <w:pPr>
        <w:spacing w:before="140" w:after="12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b/>
          <w:bCs/>
          <w:color w:val="000000"/>
          <w:sz w:val="24"/>
          <w:szCs w:val="24"/>
          <w:lang w:val="en-US" w:eastAsia="el-GR"/>
        </w:rPr>
        <w:t>5. Communication with the Academic Advisor</w:t>
      </w:r>
    </w:p>
    <w:p w14:paraId="100A5E22"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The Academic Advisor may designate specific times each semester for meetings with students. Meetings may take place by appointment.</w:t>
      </w:r>
    </w:p>
    <w:p w14:paraId="78C9F4AC"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The Academic Advisor holds the contact details of the students assigned to them and communicates with them on matters relating to their studies. Meetings may be conducted either individually or in groups, depending on the subject matter.</w:t>
      </w:r>
    </w:p>
    <w:p w14:paraId="76BC5EC5"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It is recommended that the initial (welcome) meeting be held within the first two months of the official start of the winter semester. Subsequent meetings are scheduled by mutual agreement.</w:t>
      </w:r>
    </w:p>
    <w:p w14:paraId="361C7C86" w14:textId="77777777" w:rsidR="002E02CB" w:rsidRPr="002E02CB" w:rsidRDefault="002E02CB" w:rsidP="002E02CB">
      <w:pPr>
        <w:spacing w:before="140" w:after="12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b/>
          <w:bCs/>
          <w:color w:val="000000"/>
          <w:sz w:val="24"/>
          <w:szCs w:val="24"/>
          <w:lang w:val="en-US" w:eastAsia="el-GR"/>
        </w:rPr>
        <w:lastRenderedPageBreak/>
        <w:t>6. Protection of Personal Data and Confidentiality</w:t>
      </w:r>
    </w:p>
    <w:p w14:paraId="7DE1E0AA"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All Academic Advisors must be familiar with and adhere to the Personal Data Protection Policy of the Aristotle University of Thessaloniki, ensuring full protection of undergraduate and postgraduate students’ personal data and confidentiality.</w:t>
      </w:r>
    </w:p>
    <w:p w14:paraId="5D74DE9B" w14:textId="77777777" w:rsidR="002E02CB" w:rsidRPr="002E02CB" w:rsidRDefault="002E02CB" w:rsidP="002E02CB">
      <w:pPr>
        <w:spacing w:before="200" w:after="120" w:line="240" w:lineRule="auto"/>
        <w:jc w:val="center"/>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b/>
          <w:bCs/>
          <w:color w:val="000000"/>
          <w:sz w:val="24"/>
          <w:szCs w:val="24"/>
          <w:lang w:val="en-US" w:eastAsia="el-GR"/>
        </w:rPr>
        <w:t>Appendix</w:t>
      </w:r>
    </w:p>
    <w:p w14:paraId="678CBC18" w14:textId="77777777" w:rsidR="002E02CB" w:rsidRPr="002E02CB" w:rsidRDefault="002E02CB" w:rsidP="002E02CB">
      <w:pPr>
        <w:spacing w:after="140" w:line="240" w:lineRule="auto"/>
        <w:jc w:val="center"/>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b/>
          <w:bCs/>
          <w:color w:val="000000"/>
          <w:sz w:val="24"/>
          <w:szCs w:val="24"/>
          <w:lang w:val="en-US" w:eastAsia="el-GR"/>
        </w:rPr>
        <w:t>Counselling Meeting Record Form</w:t>
      </w:r>
    </w:p>
    <w:p w14:paraId="1D18D21E"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Date of Meeting: …………………………………………….…</w:t>
      </w:r>
    </w:p>
    <w:p w14:paraId="5C4183DE"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Time of Meeting: ………………………………...………</w:t>
      </w:r>
      <w:proofErr w:type="gramStart"/>
      <w:r w:rsidRPr="002E02CB">
        <w:rPr>
          <w:rFonts w:ascii="Liberation Serif" w:eastAsia="Times New Roman" w:hAnsi="Liberation Serif" w:cs="Times New Roman"/>
          <w:color w:val="000000"/>
          <w:sz w:val="24"/>
          <w:szCs w:val="24"/>
          <w:lang w:val="en-US" w:eastAsia="el-GR"/>
        </w:rPr>
        <w:t>…..</w:t>
      </w:r>
      <w:proofErr w:type="gramEnd"/>
      <w:r w:rsidRPr="002E02CB">
        <w:rPr>
          <w:rFonts w:ascii="Liberation Serif" w:eastAsia="Times New Roman" w:hAnsi="Liberation Serif" w:cs="Times New Roman"/>
          <w:color w:val="000000"/>
          <w:sz w:val="24"/>
          <w:szCs w:val="24"/>
          <w:lang w:val="en-US" w:eastAsia="el-GR"/>
        </w:rPr>
        <w:t>…</w:t>
      </w:r>
    </w:p>
    <w:p w14:paraId="586CB39D" w14:textId="77777777" w:rsidR="002E02CB" w:rsidRPr="002E02CB" w:rsidRDefault="002E02CB" w:rsidP="002E02CB">
      <w:pPr>
        <w:spacing w:after="0" w:line="240" w:lineRule="auto"/>
        <w:rPr>
          <w:rFonts w:ascii="Times New Roman" w:eastAsia="Times New Roman" w:hAnsi="Times New Roman" w:cs="Times New Roman"/>
          <w:sz w:val="24"/>
          <w:szCs w:val="24"/>
          <w:lang w:val="en-US" w:eastAsia="el-GR"/>
        </w:rPr>
      </w:pPr>
    </w:p>
    <w:p w14:paraId="5D337150" w14:textId="77777777" w:rsidR="002E02CB" w:rsidRPr="002E02CB" w:rsidRDefault="002E02CB" w:rsidP="002E02CB">
      <w:pPr>
        <w:spacing w:before="140" w:after="12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b/>
          <w:bCs/>
          <w:color w:val="000000"/>
          <w:sz w:val="24"/>
          <w:szCs w:val="24"/>
          <w:lang w:val="en-US" w:eastAsia="el-GR"/>
        </w:rPr>
        <w:t>Academic Advisor Details</w:t>
      </w:r>
    </w:p>
    <w:p w14:paraId="198EFDC1" w14:textId="77777777" w:rsidR="002E02CB" w:rsidRPr="00BC6720" w:rsidRDefault="002E02CB" w:rsidP="002E02CB">
      <w:pPr>
        <w:spacing w:after="140" w:line="240" w:lineRule="auto"/>
        <w:jc w:val="both"/>
        <w:rPr>
          <w:rFonts w:ascii="Times New Roman" w:eastAsia="Times New Roman" w:hAnsi="Times New Roman" w:cs="Times New Roman"/>
          <w:sz w:val="24"/>
          <w:szCs w:val="24"/>
          <w:lang w:val="en-US" w:eastAsia="el-GR"/>
        </w:rPr>
      </w:pPr>
      <w:r w:rsidRPr="00BC6720">
        <w:rPr>
          <w:rFonts w:ascii="Liberation Serif" w:eastAsia="Times New Roman" w:hAnsi="Liberation Serif" w:cs="Times New Roman"/>
          <w:color w:val="000000"/>
          <w:sz w:val="24"/>
          <w:szCs w:val="24"/>
          <w:lang w:val="en-US" w:eastAsia="el-GR"/>
        </w:rPr>
        <w:t>First Name: …………………………… Last Name: ………………………………</w:t>
      </w:r>
    </w:p>
    <w:p w14:paraId="1DA999FA"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 xml:space="preserve">Level: ……………………………. </w:t>
      </w:r>
      <w:proofErr w:type="gramStart"/>
      <w:r w:rsidRPr="002E02CB">
        <w:rPr>
          <w:rFonts w:ascii="Liberation Serif" w:eastAsia="Times New Roman" w:hAnsi="Liberation Serif" w:cs="Times New Roman"/>
          <w:color w:val="000000"/>
          <w:sz w:val="24"/>
          <w:szCs w:val="24"/>
          <w:lang w:val="en-US" w:eastAsia="el-GR"/>
        </w:rPr>
        <w:t>Faculty:…</w:t>
      </w:r>
      <w:proofErr w:type="gramEnd"/>
      <w:r w:rsidRPr="002E02CB">
        <w:rPr>
          <w:rFonts w:ascii="Liberation Serif" w:eastAsia="Times New Roman" w:hAnsi="Liberation Serif" w:cs="Times New Roman"/>
          <w:color w:val="000000"/>
          <w:sz w:val="24"/>
          <w:szCs w:val="24"/>
          <w:lang w:val="en-US" w:eastAsia="el-GR"/>
        </w:rPr>
        <w:t>……………………………………...</w:t>
      </w:r>
    </w:p>
    <w:p w14:paraId="0E84BC87"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School: ………………………………………………………………………...………</w:t>
      </w:r>
    </w:p>
    <w:p w14:paraId="15413D12" w14:textId="77777777" w:rsidR="002E02CB" w:rsidRPr="002E02CB" w:rsidRDefault="002E02CB" w:rsidP="002E02CB">
      <w:pPr>
        <w:spacing w:after="0" w:line="240" w:lineRule="auto"/>
        <w:rPr>
          <w:rFonts w:ascii="Times New Roman" w:eastAsia="Times New Roman" w:hAnsi="Times New Roman" w:cs="Times New Roman"/>
          <w:sz w:val="24"/>
          <w:szCs w:val="24"/>
          <w:lang w:val="en-US" w:eastAsia="el-GR"/>
        </w:rPr>
      </w:pPr>
    </w:p>
    <w:p w14:paraId="02D08D98" w14:textId="77777777" w:rsidR="002E02CB" w:rsidRPr="002E02CB" w:rsidRDefault="002E02CB" w:rsidP="002E02CB">
      <w:pPr>
        <w:spacing w:before="140" w:after="12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b/>
          <w:bCs/>
          <w:color w:val="000000"/>
          <w:sz w:val="24"/>
          <w:szCs w:val="24"/>
          <w:lang w:val="en-US" w:eastAsia="el-GR"/>
        </w:rPr>
        <w:t>Student Details</w:t>
      </w:r>
    </w:p>
    <w:p w14:paraId="15D4C096"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 xml:space="preserve">First Name: ………………………… Last </w:t>
      </w:r>
      <w:proofErr w:type="gramStart"/>
      <w:r w:rsidRPr="002E02CB">
        <w:rPr>
          <w:rFonts w:ascii="Liberation Serif" w:eastAsia="Times New Roman" w:hAnsi="Liberation Serif" w:cs="Times New Roman"/>
          <w:color w:val="000000"/>
          <w:sz w:val="24"/>
          <w:szCs w:val="24"/>
          <w:lang w:val="en-US" w:eastAsia="el-GR"/>
        </w:rPr>
        <w:t>Name:...</w:t>
      </w:r>
      <w:proofErr w:type="gramEnd"/>
      <w:r w:rsidRPr="002E02CB">
        <w:rPr>
          <w:rFonts w:ascii="Liberation Serif" w:eastAsia="Times New Roman" w:hAnsi="Liberation Serif" w:cs="Times New Roman"/>
          <w:color w:val="000000"/>
          <w:sz w:val="24"/>
          <w:szCs w:val="24"/>
          <w:lang w:val="en-US" w:eastAsia="el-GR"/>
        </w:rPr>
        <w:t>………………………………</w:t>
      </w:r>
    </w:p>
    <w:p w14:paraId="1DECEF19"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Father’s Name: …………………</w:t>
      </w:r>
      <w:proofErr w:type="gramStart"/>
      <w:r w:rsidRPr="002E02CB">
        <w:rPr>
          <w:rFonts w:ascii="Liberation Serif" w:eastAsia="Times New Roman" w:hAnsi="Liberation Serif" w:cs="Times New Roman"/>
          <w:color w:val="000000"/>
          <w:sz w:val="24"/>
          <w:szCs w:val="24"/>
          <w:lang w:val="en-US" w:eastAsia="el-GR"/>
        </w:rPr>
        <w:t>…..</w:t>
      </w:r>
      <w:proofErr w:type="gramEnd"/>
      <w:r w:rsidRPr="002E02CB">
        <w:rPr>
          <w:rFonts w:ascii="Liberation Serif" w:eastAsia="Times New Roman" w:hAnsi="Liberation Serif" w:cs="Times New Roman"/>
          <w:color w:val="000000"/>
          <w:sz w:val="24"/>
          <w:szCs w:val="24"/>
          <w:lang w:val="en-US" w:eastAsia="el-GR"/>
        </w:rPr>
        <w:t xml:space="preserve"> Registration Number: ……………...………</w:t>
      </w:r>
    </w:p>
    <w:p w14:paraId="259D49D5"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Year of Study: …………………………</w:t>
      </w:r>
    </w:p>
    <w:p w14:paraId="1E262940"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Telephone: …………………………   Email: ………………………………………</w:t>
      </w:r>
    </w:p>
    <w:p w14:paraId="390950EB" w14:textId="77777777" w:rsidR="002E02CB" w:rsidRPr="002E02CB" w:rsidRDefault="002E02CB" w:rsidP="002E02CB">
      <w:pPr>
        <w:spacing w:after="0" w:line="240" w:lineRule="auto"/>
        <w:rPr>
          <w:rFonts w:ascii="Times New Roman" w:eastAsia="Times New Roman" w:hAnsi="Times New Roman" w:cs="Times New Roman"/>
          <w:sz w:val="24"/>
          <w:szCs w:val="24"/>
          <w:lang w:val="en-US" w:eastAsia="el-GR"/>
        </w:rPr>
      </w:pPr>
    </w:p>
    <w:p w14:paraId="35722AF4" w14:textId="77777777" w:rsidR="002E02CB" w:rsidRPr="002E02CB" w:rsidRDefault="002E02CB" w:rsidP="002E02CB">
      <w:pPr>
        <w:spacing w:before="140" w:after="12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b/>
          <w:bCs/>
          <w:color w:val="000000"/>
          <w:sz w:val="24"/>
          <w:szCs w:val="24"/>
          <w:lang w:val="en-US" w:eastAsia="el-GR"/>
        </w:rPr>
        <w:t>Meeting Details</w:t>
      </w:r>
    </w:p>
    <w:p w14:paraId="77E69579" w14:textId="77777777" w:rsidR="002E02CB" w:rsidRPr="002E02CB" w:rsidRDefault="002E02CB" w:rsidP="002E02CB">
      <w:pPr>
        <w:spacing w:after="14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color w:val="000000"/>
          <w:sz w:val="24"/>
          <w:szCs w:val="24"/>
          <w:lang w:val="en-US" w:eastAsia="el-GR"/>
        </w:rPr>
        <w:t>Meeting Number: ……………………………………</w:t>
      </w:r>
    </w:p>
    <w:p w14:paraId="6401440E" w14:textId="77777777" w:rsidR="002E02CB" w:rsidRPr="002E02CB" w:rsidRDefault="002E02CB" w:rsidP="002E02CB">
      <w:pPr>
        <w:spacing w:after="0" w:line="240" w:lineRule="auto"/>
        <w:rPr>
          <w:rFonts w:ascii="Times New Roman" w:eastAsia="Times New Roman" w:hAnsi="Times New Roman" w:cs="Times New Roman"/>
          <w:sz w:val="24"/>
          <w:szCs w:val="24"/>
          <w:lang w:val="en-US" w:eastAsia="el-GR"/>
        </w:rPr>
      </w:pPr>
    </w:p>
    <w:p w14:paraId="1F9CCC17" w14:textId="77777777" w:rsidR="002E02CB" w:rsidRPr="002E02CB" w:rsidRDefault="002E02CB" w:rsidP="002E02CB">
      <w:pPr>
        <w:spacing w:before="140" w:after="120" w:line="240" w:lineRule="auto"/>
        <w:jc w:val="both"/>
        <w:rPr>
          <w:rFonts w:ascii="Times New Roman" w:eastAsia="Times New Roman" w:hAnsi="Times New Roman" w:cs="Times New Roman"/>
          <w:sz w:val="24"/>
          <w:szCs w:val="24"/>
          <w:lang w:val="en-US" w:eastAsia="el-GR"/>
        </w:rPr>
      </w:pPr>
      <w:r w:rsidRPr="002E02CB">
        <w:rPr>
          <w:rFonts w:ascii="Liberation Serif" w:eastAsia="Times New Roman" w:hAnsi="Liberation Serif" w:cs="Times New Roman"/>
          <w:b/>
          <w:bCs/>
          <w:color w:val="000000"/>
          <w:sz w:val="24"/>
          <w:szCs w:val="24"/>
          <w:lang w:val="en-US" w:eastAsia="el-GR"/>
        </w:rPr>
        <w:t>Discussion Topics / Conclusions</w:t>
      </w:r>
    </w:p>
    <w:p w14:paraId="5D4E639F" w14:textId="77777777" w:rsidR="002E02CB" w:rsidRPr="002E02CB" w:rsidRDefault="002E02CB" w:rsidP="002E02CB">
      <w:pPr>
        <w:numPr>
          <w:ilvl w:val="0"/>
          <w:numId w:val="30"/>
        </w:numPr>
        <w:spacing w:after="140" w:line="240" w:lineRule="auto"/>
        <w:ind w:left="786"/>
        <w:jc w:val="both"/>
        <w:textAlignment w:val="baseline"/>
        <w:rPr>
          <w:rFonts w:ascii="Liberation Serif" w:eastAsia="Times New Roman" w:hAnsi="Liberation Serif" w:cs="Times New Roman"/>
          <w:color w:val="000000"/>
          <w:sz w:val="24"/>
          <w:szCs w:val="24"/>
          <w:lang w:eastAsia="el-GR"/>
        </w:rPr>
      </w:pPr>
      <w:r w:rsidRPr="002E02CB">
        <w:rPr>
          <w:rFonts w:ascii="Liberation Serif" w:eastAsia="Times New Roman" w:hAnsi="Liberation Serif" w:cs="Times New Roman"/>
          <w:color w:val="000000"/>
          <w:sz w:val="24"/>
          <w:szCs w:val="24"/>
          <w:lang w:eastAsia="el-GR"/>
        </w:rPr>
        <w:t>…………………………………………………………………………………</w:t>
      </w:r>
    </w:p>
    <w:p w14:paraId="2350BFBA" w14:textId="77777777" w:rsidR="002E02CB" w:rsidRPr="002E02CB" w:rsidRDefault="002E02CB" w:rsidP="002E02CB">
      <w:pPr>
        <w:numPr>
          <w:ilvl w:val="0"/>
          <w:numId w:val="30"/>
        </w:numPr>
        <w:spacing w:after="140" w:line="240" w:lineRule="auto"/>
        <w:ind w:left="786"/>
        <w:jc w:val="both"/>
        <w:textAlignment w:val="baseline"/>
        <w:rPr>
          <w:rFonts w:ascii="Liberation Serif" w:eastAsia="Times New Roman" w:hAnsi="Liberation Serif" w:cs="Times New Roman"/>
          <w:color w:val="000000"/>
          <w:sz w:val="24"/>
          <w:szCs w:val="24"/>
          <w:lang w:eastAsia="el-GR"/>
        </w:rPr>
      </w:pPr>
      <w:r w:rsidRPr="002E02CB">
        <w:rPr>
          <w:rFonts w:ascii="Liberation Serif" w:eastAsia="Times New Roman" w:hAnsi="Liberation Serif" w:cs="Times New Roman"/>
          <w:color w:val="000000"/>
          <w:sz w:val="24"/>
          <w:szCs w:val="24"/>
          <w:lang w:eastAsia="el-GR"/>
        </w:rPr>
        <w:t>…………………………………………………………………………………</w:t>
      </w:r>
    </w:p>
    <w:p w14:paraId="6BD80ACD" w14:textId="77777777" w:rsidR="002E02CB" w:rsidRPr="002E02CB" w:rsidRDefault="002E02CB" w:rsidP="002E02CB">
      <w:pPr>
        <w:numPr>
          <w:ilvl w:val="0"/>
          <w:numId w:val="30"/>
        </w:numPr>
        <w:spacing w:after="140" w:line="240" w:lineRule="auto"/>
        <w:ind w:left="786"/>
        <w:jc w:val="both"/>
        <w:textAlignment w:val="baseline"/>
        <w:rPr>
          <w:rFonts w:ascii="Liberation Serif" w:eastAsia="Times New Roman" w:hAnsi="Liberation Serif" w:cs="Times New Roman"/>
          <w:color w:val="000000"/>
          <w:sz w:val="24"/>
          <w:szCs w:val="24"/>
          <w:lang w:eastAsia="el-GR"/>
        </w:rPr>
      </w:pPr>
      <w:r w:rsidRPr="002E02CB">
        <w:rPr>
          <w:rFonts w:ascii="Liberation Serif" w:eastAsia="Times New Roman" w:hAnsi="Liberation Serif" w:cs="Times New Roman"/>
          <w:color w:val="000000"/>
          <w:sz w:val="24"/>
          <w:szCs w:val="24"/>
          <w:lang w:eastAsia="el-GR"/>
        </w:rPr>
        <w:t>…………………………………………………………………………………</w:t>
      </w:r>
    </w:p>
    <w:p w14:paraId="5A233835" w14:textId="77777777" w:rsidR="002E02CB" w:rsidRPr="002E02CB" w:rsidRDefault="002E02CB" w:rsidP="002E02CB">
      <w:pPr>
        <w:numPr>
          <w:ilvl w:val="0"/>
          <w:numId w:val="30"/>
        </w:numPr>
        <w:spacing w:after="140" w:line="240" w:lineRule="auto"/>
        <w:ind w:left="786"/>
        <w:jc w:val="both"/>
        <w:textAlignment w:val="baseline"/>
        <w:rPr>
          <w:rFonts w:ascii="Liberation Serif" w:eastAsia="Times New Roman" w:hAnsi="Liberation Serif" w:cs="Times New Roman"/>
          <w:color w:val="000000"/>
          <w:sz w:val="24"/>
          <w:szCs w:val="24"/>
          <w:lang w:eastAsia="el-GR"/>
        </w:rPr>
      </w:pPr>
      <w:r w:rsidRPr="002E02CB">
        <w:rPr>
          <w:rFonts w:ascii="Liberation Serif" w:eastAsia="Times New Roman" w:hAnsi="Liberation Serif" w:cs="Times New Roman"/>
          <w:color w:val="000000"/>
          <w:sz w:val="24"/>
          <w:szCs w:val="24"/>
          <w:lang w:eastAsia="el-GR"/>
        </w:rPr>
        <w:t>…………………………………………………………………………………</w:t>
      </w:r>
    </w:p>
    <w:p w14:paraId="14302C16" w14:textId="77777777" w:rsidR="002E02CB" w:rsidRPr="002E02CB" w:rsidRDefault="002E02CB" w:rsidP="002E02CB">
      <w:pPr>
        <w:numPr>
          <w:ilvl w:val="0"/>
          <w:numId w:val="30"/>
        </w:numPr>
        <w:spacing w:after="140" w:line="240" w:lineRule="auto"/>
        <w:ind w:left="786"/>
        <w:jc w:val="both"/>
        <w:textAlignment w:val="baseline"/>
        <w:rPr>
          <w:rFonts w:ascii="Liberation Serif" w:eastAsia="Times New Roman" w:hAnsi="Liberation Serif" w:cs="Times New Roman"/>
          <w:color w:val="000000"/>
          <w:sz w:val="24"/>
          <w:szCs w:val="24"/>
          <w:lang w:eastAsia="el-GR"/>
        </w:rPr>
      </w:pPr>
      <w:r w:rsidRPr="002E02CB">
        <w:rPr>
          <w:rFonts w:ascii="Liberation Serif" w:eastAsia="Times New Roman" w:hAnsi="Liberation Serif" w:cs="Times New Roman"/>
          <w:color w:val="000000"/>
          <w:sz w:val="24"/>
          <w:szCs w:val="24"/>
          <w:lang w:eastAsia="el-GR"/>
        </w:rPr>
        <w:t>…………………………………………………………………………………</w:t>
      </w:r>
    </w:p>
    <w:p w14:paraId="171811E0" w14:textId="77777777" w:rsidR="002E02CB" w:rsidRPr="002E02CB" w:rsidRDefault="002E02CB" w:rsidP="002E02CB">
      <w:pPr>
        <w:numPr>
          <w:ilvl w:val="0"/>
          <w:numId w:val="30"/>
        </w:numPr>
        <w:spacing w:after="140" w:line="240" w:lineRule="auto"/>
        <w:ind w:left="786"/>
        <w:jc w:val="both"/>
        <w:textAlignment w:val="baseline"/>
        <w:rPr>
          <w:rFonts w:ascii="Liberation Serif" w:eastAsia="Times New Roman" w:hAnsi="Liberation Serif" w:cs="Times New Roman"/>
          <w:color w:val="000000"/>
          <w:sz w:val="24"/>
          <w:szCs w:val="24"/>
          <w:lang w:eastAsia="el-GR"/>
        </w:rPr>
      </w:pPr>
      <w:r w:rsidRPr="002E02CB">
        <w:rPr>
          <w:rFonts w:ascii="Liberation Serif" w:eastAsia="Times New Roman" w:hAnsi="Liberation Serif" w:cs="Times New Roman"/>
          <w:color w:val="000000"/>
          <w:sz w:val="24"/>
          <w:szCs w:val="24"/>
          <w:lang w:eastAsia="el-GR"/>
        </w:rPr>
        <w:t>…………………………………………………………………………………</w:t>
      </w:r>
    </w:p>
    <w:p w14:paraId="1172759A" w14:textId="77777777" w:rsidR="002E02CB" w:rsidRPr="002E02CB" w:rsidRDefault="002E02CB" w:rsidP="002E02CB">
      <w:pPr>
        <w:numPr>
          <w:ilvl w:val="0"/>
          <w:numId w:val="30"/>
        </w:numPr>
        <w:spacing w:after="140" w:line="240" w:lineRule="auto"/>
        <w:ind w:left="786"/>
        <w:jc w:val="both"/>
        <w:textAlignment w:val="baseline"/>
        <w:rPr>
          <w:rFonts w:ascii="Liberation Serif" w:eastAsia="Times New Roman" w:hAnsi="Liberation Serif" w:cs="Times New Roman"/>
          <w:color w:val="000000"/>
          <w:sz w:val="24"/>
          <w:szCs w:val="24"/>
          <w:lang w:eastAsia="el-GR"/>
        </w:rPr>
      </w:pPr>
      <w:r w:rsidRPr="002E02CB">
        <w:rPr>
          <w:rFonts w:ascii="Liberation Serif" w:eastAsia="Times New Roman" w:hAnsi="Liberation Serif" w:cs="Times New Roman"/>
          <w:color w:val="000000"/>
          <w:sz w:val="24"/>
          <w:szCs w:val="24"/>
          <w:lang w:eastAsia="el-GR"/>
        </w:rPr>
        <w:t>…………………………………………………………………………………</w:t>
      </w:r>
    </w:p>
    <w:p w14:paraId="6F164366" w14:textId="77777777" w:rsidR="002E02CB" w:rsidRPr="002E02CB" w:rsidRDefault="002E02CB" w:rsidP="002E02CB">
      <w:pPr>
        <w:numPr>
          <w:ilvl w:val="0"/>
          <w:numId w:val="30"/>
        </w:numPr>
        <w:spacing w:after="140" w:line="240" w:lineRule="auto"/>
        <w:ind w:left="786"/>
        <w:jc w:val="both"/>
        <w:textAlignment w:val="baseline"/>
        <w:rPr>
          <w:rFonts w:ascii="Liberation Serif" w:eastAsia="Times New Roman" w:hAnsi="Liberation Serif" w:cs="Times New Roman"/>
          <w:color w:val="000000"/>
          <w:sz w:val="24"/>
          <w:szCs w:val="24"/>
          <w:lang w:eastAsia="el-GR"/>
        </w:rPr>
      </w:pPr>
      <w:r w:rsidRPr="002E02CB">
        <w:rPr>
          <w:rFonts w:ascii="Liberation Serif" w:eastAsia="Times New Roman" w:hAnsi="Liberation Serif" w:cs="Times New Roman"/>
          <w:color w:val="000000"/>
          <w:sz w:val="24"/>
          <w:szCs w:val="24"/>
          <w:lang w:eastAsia="el-GR"/>
        </w:rPr>
        <w:t>…………………………………………………………………………………</w:t>
      </w:r>
    </w:p>
    <w:p w14:paraId="44249192" w14:textId="77777777" w:rsidR="002E02CB" w:rsidRPr="002E02CB" w:rsidRDefault="002E02CB" w:rsidP="002E02CB">
      <w:pPr>
        <w:numPr>
          <w:ilvl w:val="0"/>
          <w:numId w:val="30"/>
        </w:numPr>
        <w:spacing w:after="140" w:line="240" w:lineRule="auto"/>
        <w:ind w:left="786"/>
        <w:jc w:val="both"/>
        <w:textAlignment w:val="baseline"/>
        <w:rPr>
          <w:rFonts w:ascii="Liberation Serif" w:eastAsia="Times New Roman" w:hAnsi="Liberation Serif" w:cs="Times New Roman"/>
          <w:color w:val="000000"/>
          <w:sz w:val="24"/>
          <w:szCs w:val="24"/>
          <w:lang w:eastAsia="el-GR"/>
        </w:rPr>
      </w:pPr>
      <w:r w:rsidRPr="002E02CB">
        <w:rPr>
          <w:rFonts w:ascii="Liberation Serif" w:eastAsia="Times New Roman" w:hAnsi="Liberation Serif" w:cs="Times New Roman"/>
          <w:color w:val="000000"/>
          <w:sz w:val="24"/>
          <w:szCs w:val="24"/>
          <w:lang w:eastAsia="el-GR"/>
        </w:rPr>
        <w:t>…………………………………………………………………………………</w:t>
      </w:r>
    </w:p>
    <w:p w14:paraId="44599502" w14:textId="700298F2" w:rsidR="002E02CB" w:rsidRPr="00BC6720" w:rsidRDefault="002E02CB" w:rsidP="00BC6720">
      <w:pPr>
        <w:numPr>
          <w:ilvl w:val="0"/>
          <w:numId w:val="30"/>
        </w:numPr>
        <w:spacing w:after="140" w:line="240" w:lineRule="auto"/>
        <w:ind w:left="786"/>
        <w:jc w:val="both"/>
        <w:textAlignment w:val="baseline"/>
        <w:rPr>
          <w:rFonts w:ascii="Liberation Serif" w:eastAsia="Times New Roman" w:hAnsi="Liberation Serif" w:cs="Times New Roman"/>
          <w:color w:val="000000"/>
          <w:sz w:val="24"/>
          <w:szCs w:val="24"/>
          <w:lang w:eastAsia="el-GR"/>
        </w:rPr>
      </w:pPr>
      <w:r w:rsidRPr="002E02CB">
        <w:rPr>
          <w:rFonts w:ascii="Liberation Serif" w:eastAsia="Times New Roman" w:hAnsi="Liberation Serif" w:cs="Times New Roman"/>
          <w:color w:val="000000"/>
          <w:sz w:val="24"/>
          <w:szCs w:val="24"/>
          <w:lang w:eastAsia="el-GR"/>
        </w:rPr>
        <w:t>…………………………………………………………………………</w:t>
      </w:r>
    </w:p>
    <w:sectPr w:rsidR="002E02CB" w:rsidRPr="00BC6720" w:rsidSect="006B7A5C">
      <w:footerReference w:type="default" r:id="rId12"/>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3D174" w14:textId="77777777" w:rsidR="00C4114D" w:rsidRDefault="00C4114D" w:rsidP="00CE225A">
      <w:pPr>
        <w:spacing w:after="0" w:line="240" w:lineRule="auto"/>
      </w:pPr>
      <w:r>
        <w:separator/>
      </w:r>
    </w:p>
  </w:endnote>
  <w:endnote w:type="continuationSeparator" w:id="0">
    <w:p w14:paraId="75786F18" w14:textId="77777777" w:rsidR="00C4114D" w:rsidRDefault="00C4114D" w:rsidP="00CE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Liberatio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568846"/>
      <w:docPartObj>
        <w:docPartGallery w:val="Page Numbers (Bottom of Page)"/>
        <w:docPartUnique/>
      </w:docPartObj>
    </w:sdtPr>
    <w:sdtEndPr>
      <w:rPr>
        <w:noProof/>
        <w:sz w:val="20"/>
        <w:szCs w:val="20"/>
      </w:rPr>
    </w:sdtEndPr>
    <w:sdtContent>
      <w:p w14:paraId="48C95052" w14:textId="77777777" w:rsidR="0000072A" w:rsidRPr="0000072A" w:rsidRDefault="0000072A">
        <w:pPr>
          <w:pStyle w:val="Footer"/>
          <w:jc w:val="center"/>
          <w:rPr>
            <w:sz w:val="20"/>
            <w:szCs w:val="20"/>
          </w:rPr>
        </w:pPr>
        <w:r w:rsidRPr="0000072A">
          <w:rPr>
            <w:sz w:val="20"/>
            <w:szCs w:val="20"/>
          </w:rPr>
          <w:fldChar w:fldCharType="begin"/>
        </w:r>
        <w:r w:rsidRPr="0000072A">
          <w:rPr>
            <w:sz w:val="20"/>
            <w:szCs w:val="20"/>
          </w:rPr>
          <w:instrText xml:space="preserve"> PAGE   \* MERGEFORMAT </w:instrText>
        </w:r>
        <w:r w:rsidRPr="0000072A">
          <w:rPr>
            <w:sz w:val="20"/>
            <w:szCs w:val="20"/>
          </w:rPr>
          <w:fldChar w:fldCharType="separate"/>
        </w:r>
        <w:r w:rsidRPr="0000072A">
          <w:rPr>
            <w:noProof/>
            <w:sz w:val="20"/>
            <w:szCs w:val="20"/>
          </w:rPr>
          <w:t>2</w:t>
        </w:r>
        <w:r w:rsidRPr="0000072A">
          <w:rPr>
            <w:noProof/>
            <w:sz w:val="20"/>
            <w:szCs w:val="20"/>
          </w:rPr>
          <w:fldChar w:fldCharType="end"/>
        </w:r>
      </w:p>
    </w:sdtContent>
  </w:sdt>
  <w:p w14:paraId="6E1B4469" w14:textId="77777777" w:rsidR="0000072A" w:rsidRDefault="0000072A">
    <w:pPr>
      <w:pStyle w:val="Footer"/>
    </w:pPr>
  </w:p>
  <w:p w14:paraId="52C43465" w14:textId="77777777" w:rsidR="00375D2D" w:rsidRDefault="00375D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2E4A" w14:textId="77777777" w:rsidR="00C4114D" w:rsidRDefault="00C4114D" w:rsidP="00CE225A">
      <w:pPr>
        <w:spacing w:after="0" w:line="240" w:lineRule="auto"/>
      </w:pPr>
      <w:r>
        <w:separator/>
      </w:r>
    </w:p>
  </w:footnote>
  <w:footnote w:type="continuationSeparator" w:id="0">
    <w:p w14:paraId="3CC3A841" w14:textId="77777777" w:rsidR="00C4114D" w:rsidRDefault="00C4114D" w:rsidP="00CE2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B9"/>
    <w:multiLevelType w:val="multilevel"/>
    <w:tmpl w:val="B3D2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A415A"/>
    <w:multiLevelType w:val="hybridMultilevel"/>
    <w:tmpl w:val="C972AAF2"/>
    <w:lvl w:ilvl="0" w:tplc="0408000F">
      <w:start w:val="1"/>
      <w:numFmt w:val="decimal"/>
      <w:lvlText w:val="%1."/>
      <w:lvlJc w:val="left"/>
      <w:pPr>
        <w:ind w:left="1211" w:hanging="360"/>
      </w:pPr>
      <w:rPr>
        <w:rFonts w:hint="default"/>
        <w:b/>
        <w:spacing w:val="0"/>
        <w14:cntxtAlts w14:val="0"/>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2" w15:restartNumberingAfterBreak="0">
    <w:nsid w:val="02A7630D"/>
    <w:multiLevelType w:val="hybridMultilevel"/>
    <w:tmpl w:val="6E4CF1C2"/>
    <w:lvl w:ilvl="0" w:tplc="D8585012">
      <w:start w:val="1"/>
      <mc:AlternateContent>
        <mc:Choice Requires="w14">
          <w:numFmt w:val="custom" w:format="α, β, γ, ..."/>
        </mc:Choice>
        <mc:Fallback>
          <w:numFmt w:val="decimal"/>
        </mc:Fallback>
      </mc:AlternateContent>
      <w:lvlText w:val="%1."/>
      <w:lvlJc w:val="right"/>
      <w:pPr>
        <w:ind w:left="513" w:hanging="360"/>
      </w:pPr>
      <w:rPr>
        <w:rFonts w:hint="default"/>
        <w:b/>
        <w:spacing w:val="0"/>
        <w14:cntxtAlts w14:val="0"/>
      </w:rPr>
    </w:lvl>
    <w:lvl w:ilvl="1" w:tplc="04080019" w:tentative="1">
      <w:start w:val="1"/>
      <w:numFmt w:val="lowerLetter"/>
      <w:lvlText w:val="%2."/>
      <w:lvlJc w:val="left"/>
      <w:pPr>
        <w:ind w:left="1233" w:hanging="360"/>
      </w:pPr>
    </w:lvl>
    <w:lvl w:ilvl="2" w:tplc="0408001B" w:tentative="1">
      <w:start w:val="1"/>
      <w:numFmt w:val="lowerRoman"/>
      <w:lvlText w:val="%3."/>
      <w:lvlJc w:val="right"/>
      <w:pPr>
        <w:ind w:left="1953" w:hanging="180"/>
      </w:pPr>
    </w:lvl>
    <w:lvl w:ilvl="3" w:tplc="0408000F" w:tentative="1">
      <w:start w:val="1"/>
      <w:numFmt w:val="decimal"/>
      <w:lvlText w:val="%4."/>
      <w:lvlJc w:val="left"/>
      <w:pPr>
        <w:ind w:left="2673" w:hanging="360"/>
      </w:pPr>
    </w:lvl>
    <w:lvl w:ilvl="4" w:tplc="04080019" w:tentative="1">
      <w:start w:val="1"/>
      <w:numFmt w:val="lowerLetter"/>
      <w:lvlText w:val="%5."/>
      <w:lvlJc w:val="left"/>
      <w:pPr>
        <w:ind w:left="3393" w:hanging="360"/>
      </w:pPr>
    </w:lvl>
    <w:lvl w:ilvl="5" w:tplc="0408001B" w:tentative="1">
      <w:start w:val="1"/>
      <w:numFmt w:val="lowerRoman"/>
      <w:lvlText w:val="%6."/>
      <w:lvlJc w:val="right"/>
      <w:pPr>
        <w:ind w:left="4113" w:hanging="180"/>
      </w:pPr>
    </w:lvl>
    <w:lvl w:ilvl="6" w:tplc="0408000F" w:tentative="1">
      <w:start w:val="1"/>
      <w:numFmt w:val="decimal"/>
      <w:lvlText w:val="%7."/>
      <w:lvlJc w:val="left"/>
      <w:pPr>
        <w:ind w:left="4833" w:hanging="360"/>
      </w:pPr>
    </w:lvl>
    <w:lvl w:ilvl="7" w:tplc="04080019" w:tentative="1">
      <w:start w:val="1"/>
      <w:numFmt w:val="lowerLetter"/>
      <w:lvlText w:val="%8."/>
      <w:lvlJc w:val="left"/>
      <w:pPr>
        <w:ind w:left="5553" w:hanging="360"/>
      </w:pPr>
    </w:lvl>
    <w:lvl w:ilvl="8" w:tplc="0408001B" w:tentative="1">
      <w:start w:val="1"/>
      <w:numFmt w:val="lowerRoman"/>
      <w:lvlText w:val="%9."/>
      <w:lvlJc w:val="right"/>
      <w:pPr>
        <w:ind w:left="6273" w:hanging="180"/>
      </w:pPr>
    </w:lvl>
  </w:abstractNum>
  <w:abstractNum w:abstractNumId="3" w15:restartNumberingAfterBreak="0">
    <w:nsid w:val="04D16774"/>
    <w:multiLevelType w:val="hybridMultilevel"/>
    <w:tmpl w:val="5726B34E"/>
    <w:lvl w:ilvl="0" w:tplc="9B8CCE4A">
      <w:start w:val="5"/>
      <w:numFmt w:val="upperRoman"/>
      <w:lvlText w:val="%1."/>
      <w:lvlJc w:val="right"/>
      <w:pPr>
        <w:ind w:left="1440" w:hanging="360"/>
      </w:pPr>
      <w:rPr>
        <w:rFonts w:hint="default"/>
        <w:b/>
        <w:spacing w:val="0"/>
        <w14:cntxtAlts w14: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9032F3"/>
    <w:multiLevelType w:val="hybridMultilevel"/>
    <w:tmpl w:val="7E0C378A"/>
    <w:lvl w:ilvl="0" w:tplc="0408000B">
      <w:start w:val="1"/>
      <w:numFmt w:val="bullet"/>
      <w:lvlText w:val=""/>
      <w:lvlJc w:val="left"/>
      <w:pPr>
        <w:ind w:left="873" w:hanging="360"/>
      </w:pPr>
      <w:rPr>
        <w:rFonts w:ascii="Wingdings" w:hAnsi="Wingdings" w:hint="default"/>
      </w:rPr>
    </w:lvl>
    <w:lvl w:ilvl="1" w:tplc="04080003" w:tentative="1">
      <w:start w:val="1"/>
      <w:numFmt w:val="bullet"/>
      <w:lvlText w:val="o"/>
      <w:lvlJc w:val="left"/>
      <w:pPr>
        <w:ind w:left="1593" w:hanging="360"/>
      </w:pPr>
      <w:rPr>
        <w:rFonts w:ascii="Courier New" w:hAnsi="Courier New" w:cs="Courier New" w:hint="default"/>
      </w:rPr>
    </w:lvl>
    <w:lvl w:ilvl="2" w:tplc="04080005" w:tentative="1">
      <w:start w:val="1"/>
      <w:numFmt w:val="bullet"/>
      <w:lvlText w:val=""/>
      <w:lvlJc w:val="left"/>
      <w:pPr>
        <w:ind w:left="2313" w:hanging="360"/>
      </w:pPr>
      <w:rPr>
        <w:rFonts w:ascii="Wingdings" w:hAnsi="Wingdings" w:hint="default"/>
      </w:rPr>
    </w:lvl>
    <w:lvl w:ilvl="3" w:tplc="04080001" w:tentative="1">
      <w:start w:val="1"/>
      <w:numFmt w:val="bullet"/>
      <w:lvlText w:val=""/>
      <w:lvlJc w:val="left"/>
      <w:pPr>
        <w:ind w:left="3033" w:hanging="360"/>
      </w:pPr>
      <w:rPr>
        <w:rFonts w:ascii="Symbol" w:hAnsi="Symbol" w:hint="default"/>
      </w:rPr>
    </w:lvl>
    <w:lvl w:ilvl="4" w:tplc="04080003" w:tentative="1">
      <w:start w:val="1"/>
      <w:numFmt w:val="bullet"/>
      <w:lvlText w:val="o"/>
      <w:lvlJc w:val="left"/>
      <w:pPr>
        <w:ind w:left="3753" w:hanging="360"/>
      </w:pPr>
      <w:rPr>
        <w:rFonts w:ascii="Courier New" w:hAnsi="Courier New" w:cs="Courier New" w:hint="default"/>
      </w:rPr>
    </w:lvl>
    <w:lvl w:ilvl="5" w:tplc="04080005" w:tentative="1">
      <w:start w:val="1"/>
      <w:numFmt w:val="bullet"/>
      <w:lvlText w:val=""/>
      <w:lvlJc w:val="left"/>
      <w:pPr>
        <w:ind w:left="4473" w:hanging="360"/>
      </w:pPr>
      <w:rPr>
        <w:rFonts w:ascii="Wingdings" w:hAnsi="Wingdings" w:hint="default"/>
      </w:rPr>
    </w:lvl>
    <w:lvl w:ilvl="6" w:tplc="04080001" w:tentative="1">
      <w:start w:val="1"/>
      <w:numFmt w:val="bullet"/>
      <w:lvlText w:val=""/>
      <w:lvlJc w:val="left"/>
      <w:pPr>
        <w:ind w:left="5193" w:hanging="360"/>
      </w:pPr>
      <w:rPr>
        <w:rFonts w:ascii="Symbol" w:hAnsi="Symbol" w:hint="default"/>
      </w:rPr>
    </w:lvl>
    <w:lvl w:ilvl="7" w:tplc="04080003" w:tentative="1">
      <w:start w:val="1"/>
      <w:numFmt w:val="bullet"/>
      <w:lvlText w:val="o"/>
      <w:lvlJc w:val="left"/>
      <w:pPr>
        <w:ind w:left="5913" w:hanging="360"/>
      </w:pPr>
      <w:rPr>
        <w:rFonts w:ascii="Courier New" w:hAnsi="Courier New" w:cs="Courier New" w:hint="default"/>
      </w:rPr>
    </w:lvl>
    <w:lvl w:ilvl="8" w:tplc="04080005" w:tentative="1">
      <w:start w:val="1"/>
      <w:numFmt w:val="bullet"/>
      <w:lvlText w:val=""/>
      <w:lvlJc w:val="left"/>
      <w:pPr>
        <w:ind w:left="6633" w:hanging="360"/>
      </w:pPr>
      <w:rPr>
        <w:rFonts w:ascii="Wingdings" w:hAnsi="Wingdings" w:hint="default"/>
      </w:rPr>
    </w:lvl>
  </w:abstractNum>
  <w:abstractNum w:abstractNumId="5" w15:restartNumberingAfterBreak="0">
    <w:nsid w:val="15476B24"/>
    <w:multiLevelType w:val="multilevel"/>
    <w:tmpl w:val="3092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C119C"/>
    <w:multiLevelType w:val="hybridMultilevel"/>
    <w:tmpl w:val="5D8E8978"/>
    <w:lvl w:ilvl="0" w:tplc="7A5EEDF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843DA"/>
    <w:multiLevelType w:val="multilevel"/>
    <w:tmpl w:val="7A6E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576A0"/>
    <w:multiLevelType w:val="multilevel"/>
    <w:tmpl w:val="22DEF20A"/>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F81CA7"/>
    <w:multiLevelType w:val="hybridMultilevel"/>
    <w:tmpl w:val="BA9A1792"/>
    <w:lvl w:ilvl="0" w:tplc="D4A41042">
      <w:start w:val="1"/>
      <w:numFmt w:val="upperRoman"/>
      <w:lvlText w:val="%1V."/>
      <w:lvlJc w:val="right"/>
      <w:pPr>
        <w:ind w:left="720" w:hanging="360"/>
      </w:pPr>
      <w:rPr>
        <w:rFonts w:hint="default"/>
        <w:b/>
        <w:spacing w:val="0"/>
        <w14:cntxtAlts w14: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D0B5A80"/>
    <w:multiLevelType w:val="hybridMultilevel"/>
    <w:tmpl w:val="5C6C065E"/>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15:restartNumberingAfterBreak="0">
    <w:nsid w:val="1FF24324"/>
    <w:multiLevelType w:val="multilevel"/>
    <w:tmpl w:val="AB4AA22A"/>
    <w:styleLink w:val="Style1"/>
    <w:lvl w:ilvl="0">
      <w:start w:val="1"/>
      <w:numFmt w:val="upperRoman"/>
      <w:lvlText w:val="%1."/>
      <w:lvlJc w:val="right"/>
      <w:pPr>
        <w:ind w:left="2160" w:hanging="360"/>
      </w:pPr>
      <w:rPr>
        <w:rFonts w:hint="default"/>
        <w:b/>
        <w:spacing w:val="0"/>
        <w14:cntxtAlts w14:val="0"/>
      </w:rPr>
    </w:lvl>
    <w:lvl w:ilvl="1">
      <w:start w:val="1"/>
      <mc:AlternateContent>
        <mc:Choice Requires="w14">
          <w:numFmt w:val="custom" w:format="α, β, γ, ..."/>
        </mc:Choice>
        <mc:Fallback>
          <w:numFmt w:val="decimal"/>
        </mc:Fallback>
      </mc:AlternateContent>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2" w15:restartNumberingAfterBreak="0">
    <w:nsid w:val="22BA61DC"/>
    <w:multiLevelType w:val="multilevel"/>
    <w:tmpl w:val="1C44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F771A"/>
    <w:multiLevelType w:val="multilevel"/>
    <w:tmpl w:val="FB1A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36C4B"/>
    <w:multiLevelType w:val="hybridMultilevel"/>
    <w:tmpl w:val="BD7602EE"/>
    <w:lvl w:ilvl="0" w:tplc="F6F81726">
      <w:start w:val="1"/>
      <w:numFmt w:val="decimal"/>
      <w:lvlText w:val="%1."/>
      <w:lvlJc w:val="left"/>
      <w:pPr>
        <w:ind w:left="720" w:hanging="360"/>
      </w:pPr>
      <w:rPr>
        <w:rFonts w:hint="default"/>
      </w:rPr>
    </w:lvl>
    <w:lvl w:ilvl="1" w:tplc="E098B66C">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93892"/>
    <w:multiLevelType w:val="multilevel"/>
    <w:tmpl w:val="0108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E4D04"/>
    <w:multiLevelType w:val="hybridMultilevel"/>
    <w:tmpl w:val="C598EC24"/>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15:restartNumberingAfterBreak="0">
    <w:nsid w:val="54480481"/>
    <w:multiLevelType w:val="hybridMultilevel"/>
    <w:tmpl w:val="CFBCE64E"/>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15:restartNumberingAfterBreak="0">
    <w:nsid w:val="54784F92"/>
    <w:multiLevelType w:val="multilevel"/>
    <w:tmpl w:val="C26E9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636742"/>
    <w:multiLevelType w:val="multilevel"/>
    <w:tmpl w:val="ABEABC34"/>
    <w:lvl w:ilvl="0">
      <w:start w:val="1"/>
      <w:numFmt w:val="decimal"/>
      <w:lvlText w:val="%1."/>
      <w:lvlJc w:val="left"/>
      <w:pPr>
        <w:ind w:left="1080" w:hanging="360"/>
      </w:pPr>
      <w:rPr>
        <w:b/>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570D4449"/>
    <w:multiLevelType w:val="hybridMultilevel"/>
    <w:tmpl w:val="E5D6D82A"/>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15:restartNumberingAfterBreak="0">
    <w:nsid w:val="5768773E"/>
    <w:multiLevelType w:val="hybridMultilevel"/>
    <w:tmpl w:val="A73048BC"/>
    <w:lvl w:ilvl="0" w:tplc="D8585012">
      <w:start w:val="1"/>
      <mc:AlternateContent>
        <mc:Choice Requires="w14">
          <w:numFmt w:val="custom" w:format="α, β, γ, ..."/>
        </mc:Choice>
        <mc:Fallback>
          <w:numFmt w:val="decimal"/>
        </mc:Fallback>
      </mc:AlternateContent>
      <w:lvlText w:val="%1."/>
      <w:lvlJc w:val="right"/>
      <w:pPr>
        <w:ind w:left="1353" w:hanging="360"/>
      </w:pPr>
      <w:rPr>
        <w:rFonts w:hint="default"/>
        <w:b/>
        <w:spacing w:val="0"/>
        <w14:cntxtAlts w14:val="0"/>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22" w15:restartNumberingAfterBreak="0">
    <w:nsid w:val="5C7135CF"/>
    <w:multiLevelType w:val="hybridMultilevel"/>
    <w:tmpl w:val="FAA4329A"/>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15:restartNumberingAfterBreak="0">
    <w:nsid w:val="5F963722"/>
    <w:multiLevelType w:val="hybridMultilevel"/>
    <w:tmpl w:val="F6C46F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FF63838"/>
    <w:multiLevelType w:val="multilevel"/>
    <w:tmpl w:val="FFB8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205C4C"/>
    <w:multiLevelType w:val="multilevel"/>
    <w:tmpl w:val="246A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496F78"/>
    <w:multiLevelType w:val="multilevel"/>
    <w:tmpl w:val="2324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A320D"/>
    <w:multiLevelType w:val="multilevel"/>
    <w:tmpl w:val="91AE244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961941"/>
    <w:multiLevelType w:val="multilevel"/>
    <w:tmpl w:val="AB4AA22A"/>
    <w:numStyleLink w:val="Style1"/>
  </w:abstractNum>
  <w:abstractNum w:abstractNumId="29" w15:restartNumberingAfterBreak="0">
    <w:nsid w:val="7BA3021F"/>
    <w:multiLevelType w:val="hybridMultilevel"/>
    <w:tmpl w:val="F98AAFD8"/>
    <w:lvl w:ilvl="0" w:tplc="D8585012">
      <w:start w:val="1"/>
      <mc:AlternateContent>
        <mc:Choice Requires="w14">
          <w:numFmt w:val="custom" w:format="α, β, γ, ..."/>
        </mc:Choice>
        <mc:Fallback>
          <w:numFmt w:val="decimal"/>
        </mc:Fallback>
      </mc:AlternateContent>
      <w:lvlText w:val="%1."/>
      <w:lvlJc w:val="right"/>
      <w:pPr>
        <w:ind w:left="862" w:hanging="360"/>
      </w:pPr>
      <w:rPr>
        <w:rFonts w:hint="default"/>
        <w:b/>
        <w:spacing w:val="0"/>
        <w14:cntxtAlts w14:val="0"/>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num w:numId="1" w16cid:durableId="1568027378">
    <w:abstractNumId w:val="27"/>
  </w:num>
  <w:num w:numId="2" w16cid:durableId="1766487821">
    <w:abstractNumId w:val="19"/>
  </w:num>
  <w:num w:numId="3" w16cid:durableId="900100035">
    <w:abstractNumId w:val="6"/>
  </w:num>
  <w:num w:numId="4" w16cid:durableId="436605480">
    <w:abstractNumId w:val="24"/>
  </w:num>
  <w:num w:numId="5" w16cid:durableId="1567060304">
    <w:abstractNumId w:val="14"/>
  </w:num>
  <w:num w:numId="6" w16cid:durableId="124742863">
    <w:abstractNumId w:val="8"/>
  </w:num>
  <w:num w:numId="7" w16cid:durableId="1660190301">
    <w:abstractNumId w:val="20"/>
  </w:num>
  <w:num w:numId="8" w16cid:durableId="1343893796">
    <w:abstractNumId w:val="22"/>
  </w:num>
  <w:num w:numId="9" w16cid:durableId="1288120730">
    <w:abstractNumId w:val="10"/>
  </w:num>
  <w:num w:numId="10" w16cid:durableId="1387338290">
    <w:abstractNumId w:val="9"/>
  </w:num>
  <w:num w:numId="11" w16cid:durableId="191384900">
    <w:abstractNumId w:val="11"/>
  </w:num>
  <w:num w:numId="12" w16cid:durableId="703292491">
    <w:abstractNumId w:val="28"/>
  </w:num>
  <w:num w:numId="13" w16cid:durableId="941843370">
    <w:abstractNumId w:val="3"/>
  </w:num>
  <w:num w:numId="14" w16cid:durableId="1517771463">
    <w:abstractNumId w:val="1"/>
  </w:num>
  <w:num w:numId="15" w16cid:durableId="27993208">
    <w:abstractNumId w:val="29"/>
  </w:num>
  <w:num w:numId="16" w16cid:durableId="1522426877">
    <w:abstractNumId w:val="21"/>
  </w:num>
  <w:num w:numId="17" w16cid:durableId="72549183">
    <w:abstractNumId w:val="17"/>
  </w:num>
  <w:num w:numId="18" w16cid:durableId="1067193956">
    <w:abstractNumId w:val="16"/>
  </w:num>
  <w:num w:numId="19" w16cid:durableId="1608152100">
    <w:abstractNumId w:val="2"/>
  </w:num>
  <w:num w:numId="20" w16cid:durableId="2125539022">
    <w:abstractNumId w:val="4"/>
  </w:num>
  <w:num w:numId="21" w16cid:durableId="1533418081">
    <w:abstractNumId w:val="23"/>
  </w:num>
  <w:num w:numId="22" w16cid:durableId="103037319">
    <w:abstractNumId w:val="5"/>
  </w:num>
  <w:num w:numId="23" w16cid:durableId="1436437032">
    <w:abstractNumId w:val="12"/>
  </w:num>
  <w:num w:numId="24" w16cid:durableId="843934485">
    <w:abstractNumId w:val="13"/>
  </w:num>
  <w:num w:numId="25" w16cid:durableId="2066681852">
    <w:abstractNumId w:val="25"/>
  </w:num>
  <w:num w:numId="26" w16cid:durableId="1197231581">
    <w:abstractNumId w:val="7"/>
  </w:num>
  <w:num w:numId="27" w16cid:durableId="399058303">
    <w:abstractNumId w:val="26"/>
  </w:num>
  <w:num w:numId="28" w16cid:durableId="1940671769">
    <w:abstractNumId w:val="15"/>
  </w:num>
  <w:num w:numId="29" w16cid:durableId="1159344179">
    <w:abstractNumId w:val="0"/>
  </w:num>
  <w:num w:numId="30" w16cid:durableId="7107638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72"/>
    <w:rsid w:val="0000072A"/>
    <w:rsid w:val="00005A48"/>
    <w:rsid w:val="00030088"/>
    <w:rsid w:val="000A02C7"/>
    <w:rsid w:val="000B0830"/>
    <w:rsid w:val="000E1333"/>
    <w:rsid w:val="000F5C79"/>
    <w:rsid w:val="00132739"/>
    <w:rsid w:val="0014661A"/>
    <w:rsid w:val="00162D20"/>
    <w:rsid w:val="001877EC"/>
    <w:rsid w:val="001B0C7E"/>
    <w:rsid w:val="001C0EA2"/>
    <w:rsid w:val="001F1EE0"/>
    <w:rsid w:val="0020441D"/>
    <w:rsid w:val="002E02CB"/>
    <w:rsid w:val="00321E1A"/>
    <w:rsid w:val="0033449E"/>
    <w:rsid w:val="00337FBB"/>
    <w:rsid w:val="003401B6"/>
    <w:rsid w:val="00364E64"/>
    <w:rsid w:val="00375D2D"/>
    <w:rsid w:val="003827DD"/>
    <w:rsid w:val="003F6A43"/>
    <w:rsid w:val="00447CA5"/>
    <w:rsid w:val="0046059F"/>
    <w:rsid w:val="004B12AA"/>
    <w:rsid w:val="004C596D"/>
    <w:rsid w:val="004D1CB7"/>
    <w:rsid w:val="004D49E9"/>
    <w:rsid w:val="00544554"/>
    <w:rsid w:val="005A16D2"/>
    <w:rsid w:val="005A63F6"/>
    <w:rsid w:val="005B4EA3"/>
    <w:rsid w:val="005C25F5"/>
    <w:rsid w:val="005C5D41"/>
    <w:rsid w:val="005F1F9C"/>
    <w:rsid w:val="0061730A"/>
    <w:rsid w:val="006257A2"/>
    <w:rsid w:val="006A1A00"/>
    <w:rsid w:val="006B7A5C"/>
    <w:rsid w:val="006D0551"/>
    <w:rsid w:val="00722102"/>
    <w:rsid w:val="007A4114"/>
    <w:rsid w:val="007A54A7"/>
    <w:rsid w:val="007F03D0"/>
    <w:rsid w:val="007F4D5D"/>
    <w:rsid w:val="00886A6D"/>
    <w:rsid w:val="008B2056"/>
    <w:rsid w:val="008E3772"/>
    <w:rsid w:val="009073B8"/>
    <w:rsid w:val="00915DE5"/>
    <w:rsid w:val="00923E09"/>
    <w:rsid w:val="009475E8"/>
    <w:rsid w:val="00960CCC"/>
    <w:rsid w:val="00967156"/>
    <w:rsid w:val="009E38AD"/>
    <w:rsid w:val="00A61045"/>
    <w:rsid w:val="00AB167C"/>
    <w:rsid w:val="00AB1DF6"/>
    <w:rsid w:val="00AD4644"/>
    <w:rsid w:val="00AE4B0B"/>
    <w:rsid w:val="00B63C60"/>
    <w:rsid w:val="00BC1B27"/>
    <w:rsid w:val="00BC6720"/>
    <w:rsid w:val="00BC7C3A"/>
    <w:rsid w:val="00BD7D9D"/>
    <w:rsid w:val="00C013FD"/>
    <w:rsid w:val="00C24EBF"/>
    <w:rsid w:val="00C4114D"/>
    <w:rsid w:val="00C47330"/>
    <w:rsid w:val="00C5483A"/>
    <w:rsid w:val="00C80D81"/>
    <w:rsid w:val="00C861E0"/>
    <w:rsid w:val="00CB6D53"/>
    <w:rsid w:val="00CE225A"/>
    <w:rsid w:val="00D14F34"/>
    <w:rsid w:val="00D31D34"/>
    <w:rsid w:val="00D760F7"/>
    <w:rsid w:val="00D91E56"/>
    <w:rsid w:val="00DB11F5"/>
    <w:rsid w:val="00DB327A"/>
    <w:rsid w:val="00DD008C"/>
    <w:rsid w:val="00DD69A8"/>
    <w:rsid w:val="00E0143C"/>
    <w:rsid w:val="00E01D68"/>
    <w:rsid w:val="00E30558"/>
    <w:rsid w:val="00E53305"/>
    <w:rsid w:val="00E56617"/>
    <w:rsid w:val="00E81DEE"/>
    <w:rsid w:val="00EE651E"/>
    <w:rsid w:val="00F323C3"/>
    <w:rsid w:val="00F51506"/>
    <w:rsid w:val="00F8659C"/>
    <w:rsid w:val="00F95E95"/>
    <w:rsid w:val="00FA41FE"/>
    <w:rsid w:val="00FB411F"/>
    <w:rsid w:val="00FE0A9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8292"/>
  <w15:chartTrackingRefBased/>
  <w15:docId w15:val="{B8B170B9-70F8-4C0E-A3F4-19701818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72"/>
    <w:rPr>
      <w:kern w:val="0"/>
      <w:lang w:bidi="ar-SA"/>
      <w14:ligatures w14:val="none"/>
    </w:rPr>
  </w:style>
  <w:style w:type="paragraph" w:styleId="Heading1">
    <w:name w:val="heading 1"/>
    <w:basedOn w:val="Normal"/>
    <w:link w:val="Heading1Char"/>
    <w:uiPriority w:val="99"/>
    <w:qFormat/>
    <w:rsid w:val="00CE225A"/>
    <w:pPr>
      <w:spacing w:after="0" w:line="240" w:lineRule="auto"/>
      <w:ind w:firstLine="720"/>
      <w:contextualSpacing/>
      <w:outlineLvl w:val="0"/>
    </w:pPr>
    <w:rPr>
      <w:rFonts w:ascii="Times New Roman" w:eastAsia="Batang" w:hAnsi="Times New Roman" w:cs="Times New Roman"/>
      <w:b/>
      <w:bCs/>
      <w:kern w:val="36"/>
      <w:sz w:val="48"/>
      <w:szCs w:val="48"/>
      <w:lang w:eastAsia="ja-JP"/>
    </w:rPr>
  </w:style>
  <w:style w:type="paragraph" w:styleId="Heading2">
    <w:name w:val="heading 2"/>
    <w:basedOn w:val="Normal"/>
    <w:next w:val="Normal"/>
    <w:link w:val="Heading2Char"/>
    <w:semiHidden/>
    <w:unhideWhenUsed/>
    <w:qFormat/>
    <w:rsid w:val="00CE225A"/>
    <w:pPr>
      <w:keepNext/>
      <w:keepLines/>
      <w:spacing w:before="40" w:after="0" w:line="240" w:lineRule="auto"/>
      <w:ind w:firstLine="720"/>
      <w:contextualSpacing/>
      <w:outlineLvl w:val="1"/>
    </w:pPr>
    <w:rPr>
      <w:rFonts w:asciiTheme="majorHAnsi" w:eastAsiaTheme="majorEastAsia" w:hAnsiTheme="majorHAnsi" w:cstheme="majorBidi"/>
      <w:color w:val="2F5496" w:themeColor="accent1" w:themeShade="BF"/>
      <w:sz w:val="26"/>
      <w:szCs w:val="26"/>
      <w:lang w:eastAsia="ko-KR"/>
    </w:rPr>
  </w:style>
  <w:style w:type="paragraph" w:styleId="Heading3">
    <w:name w:val="heading 3"/>
    <w:basedOn w:val="Normal"/>
    <w:next w:val="Normal"/>
    <w:link w:val="Heading3Char"/>
    <w:uiPriority w:val="9"/>
    <w:semiHidden/>
    <w:unhideWhenUsed/>
    <w:qFormat/>
    <w:rsid w:val="002E0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9"/>
    <w:qFormat/>
    <w:rsid w:val="00CE225A"/>
    <w:pPr>
      <w:keepNext/>
      <w:keepLines/>
      <w:spacing w:before="200" w:after="0" w:line="240" w:lineRule="auto"/>
      <w:ind w:firstLine="720"/>
      <w:contextualSpacing/>
      <w:outlineLvl w:val="4"/>
    </w:pPr>
    <w:rPr>
      <w:rFonts w:ascii="Cambria" w:eastAsia="Batang" w:hAnsi="Cambria" w:cs="Times New Roman"/>
      <w:color w:val="243F60"/>
      <w:sz w:val="24"/>
      <w:szCs w:val="24"/>
      <w:lang w:eastAsia="ko-KR"/>
    </w:rPr>
  </w:style>
  <w:style w:type="paragraph" w:styleId="Heading7">
    <w:name w:val="heading 7"/>
    <w:basedOn w:val="Normal"/>
    <w:next w:val="Normal"/>
    <w:link w:val="Heading7Char"/>
    <w:uiPriority w:val="99"/>
    <w:qFormat/>
    <w:rsid w:val="00CE225A"/>
    <w:pPr>
      <w:spacing w:before="240" w:after="60" w:line="240" w:lineRule="auto"/>
      <w:ind w:firstLine="720"/>
      <w:contextualSpacing/>
      <w:outlineLvl w:val="6"/>
    </w:pPr>
    <w:rPr>
      <w:rFonts w:ascii="Times New Roman" w:eastAsia="Batang" w:hAnsi="Times New Roman" w:cs="Times New Roman"/>
      <w:sz w:val="24"/>
      <w:szCs w:val="24"/>
      <w:lang w:eastAsia="ko-KR"/>
    </w:rPr>
  </w:style>
  <w:style w:type="paragraph" w:styleId="Heading8">
    <w:name w:val="heading 8"/>
    <w:basedOn w:val="Normal"/>
    <w:next w:val="Normal"/>
    <w:link w:val="Heading8Char"/>
    <w:uiPriority w:val="99"/>
    <w:qFormat/>
    <w:rsid w:val="00CE225A"/>
    <w:pPr>
      <w:spacing w:before="240" w:after="60" w:line="240" w:lineRule="auto"/>
      <w:ind w:firstLine="720"/>
      <w:contextualSpacing/>
      <w:outlineLvl w:val="7"/>
    </w:pPr>
    <w:rPr>
      <w:rFonts w:ascii="Times New Roman" w:eastAsia="Batang" w:hAnsi="Times New Roman" w:cs="Times New Roman"/>
      <w:i/>
      <w:iCs/>
      <w:sz w:val="24"/>
      <w:szCs w:val="24"/>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A97"/>
    <w:rPr>
      <w:color w:val="666666"/>
    </w:rPr>
  </w:style>
  <w:style w:type="character" w:customStyle="1" w:styleId="normalchar1">
    <w:name w:val="normal__char1"/>
    <w:uiPriority w:val="99"/>
    <w:rsid w:val="00CE225A"/>
    <w:rPr>
      <w:rFonts w:ascii="Arial" w:hAnsi="Arial"/>
      <w:sz w:val="22"/>
    </w:rPr>
  </w:style>
  <w:style w:type="paragraph" w:customStyle="1" w:styleId="1">
    <w:name w:val="Βασικό1"/>
    <w:basedOn w:val="Normal"/>
    <w:uiPriority w:val="99"/>
    <w:rsid w:val="00CE225A"/>
    <w:pPr>
      <w:spacing w:after="200" w:line="260" w:lineRule="atLeast"/>
      <w:ind w:firstLine="720"/>
      <w:contextualSpacing/>
    </w:pPr>
    <w:rPr>
      <w:rFonts w:ascii="Arial" w:eastAsia="Batang" w:hAnsi="Arial" w:cs="Arial"/>
      <w:sz w:val="24"/>
      <w:lang w:eastAsia="ja-JP"/>
    </w:rPr>
  </w:style>
  <w:style w:type="character" w:customStyle="1" w:styleId="Heading1Char">
    <w:name w:val="Heading 1 Char"/>
    <w:basedOn w:val="DefaultParagraphFont"/>
    <w:link w:val="Heading1"/>
    <w:uiPriority w:val="99"/>
    <w:rsid w:val="00CE225A"/>
    <w:rPr>
      <w:rFonts w:ascii="Times New Roman" w:eastAsia="Batang" w:hAnsi="Times New Roman" w:cs="Times New Roman"/>
      <w:b/>
      <w:bCs/>
      <w:kern w:val="36"/>
      <w:sz w:val="48"/>
      <w:szCs w:val="48"/>
      <w:lang w:eastAsia="ja-JP" w:bidi="ar-SA"/>
      <w14:ligatures w14:val="none"/>
    </w:rPr>
  </w:style>
  <w:style w:type="character" w:customStyle="1" w:styleId="Heading2Char">
    <w:name w:val="Heading 2 Char"/>
    <w:basedOn w:val="DefaultParagraphFont"/>
    <w:link w:val="Heading2"/>
    <w:semiHidden/>
    <w:rsid w:val="00CE225A"/>
    <w:rPr>
      <w:rFonts w:asciiTheme="majorHAnsi" w:eastAsiaTheme="majorEastAsia" w:hAnsiTheme="majorHAnsi" w:cstheme="majorBidi"/>
      <w:color w:val="2F5496" w:themeColor="accent1" w:themeShade="BF"/>
      <w:kern w:val="0"/>
      <w:sz w:val="26"/>
      <w:szCs w:val="26"/>
      <w:lang w:eastAsia="ko-KR" w:bidi="ar-SA"/>
      <w14:ligatures w14:val="none"/>
    </w:rPr>
  </w:style>
  <w:style w:type="character" w:customStyle="1" w:styleId="Heading5Char">
    <w:name w:val="Heading 5 Char"/>
    <w:basedOn w:val="DefaultParagraphFont"/>
    <w:link w:val="Heading5"/>
    <w:uiPriority w:val="99"/>
    <w:rsid w:val="00CE225A"/>
    <w:rPr>
      <w:rFonts w:ascii="Cambria" w:eastAsia="Batang" w:hAnsi="Cambria" w:cs="Times New Roman"/>
      <w:color w:val="243F60"/>
      <w:kern w:val="0"/>
      <w:sz w:val="24"/>
      <w:szCs w:val="24"/>
      <w:lang w:eastAsia="ko-KR" w:bidi="ar-SA"/>
      <w14:ligatures w14:val="none"/>
    </w:rPr>
  </w:style>
  <w:style w:type="character" w:customStyle="1" w:styleId="Heading7Char">
    <w:name w:val="Heading 7 Char"/>
    <w:basedOn w:val="DefaultParagraphFont"/>
    <w:link w:val="Heading7"/>
    <w:uiPriority w:val="99"/>
    <w:rsid w:val="00CE225A"/>
    <w:rPr>
      <w:rFonts w:ascii="Times New Roman" w:eastAsia="Batang" w:hAnsi="Times New Roman" w:cs="Times New Roman"/>
      <w:kern w:val="0"/>
      <w:sz w:val="24"/>
      <w:szCs w:val="24"/>
      <w:lang w:eastAsia="ko-KR" w:bidi="ar-SA"/>
      <w14:ligatures w14:val="none"/>
    </w:rPr>
  </w:style>
  <w:style w:type="character" w:customStyle="1" w:styleId="Heading8Char">
    <w:name w:val="Heading 8 Char"/>
    <w:basedOn w:val="DefaultParagraphFont"/>
    <w:link w:val="Heading8"/>
    <w:uiPriority w:val="99"/>
    <w:rsid w:val="00CE225A"/>
    <w:rPr>
      <w:rFonts w:ascii="Times New Roman" w:eastAsia="Batang" w:hAnsi="Times New Roman" w:cs="Times New Roman"/>
      <w:i/>
      <w:iCs/>
      <w:kern w:val="0"/>
      <w:sz w:val="24"/>
      <w:szCs w:val="24"/>
      <w:lang w:eastAsia="ko-KR" w:bidi="ar-SA"/>
      <w14:ligatures w14:val="none"/>
    </w:rPr>
  </w:style>
  <w:style w:type="character" w:customStyle="1" w:styleId="heading00201char1">
    <w:name w:val="heading_00201__char1"/>
    <w:uiPriority w:val="99"/>
    <w:rsid w:val="00CE225A"/>
    <w:rPr>
      <w:rFonts w:ascii="Arial" w:hAnsi="Arial"/>
      <w:b/>
      <w:color w:val="000000"/>
      <w:sz w:val="32"/>
    </w:rPr>
  </w:style>
  <w:style w:type="character" w:styleId="Hyperlink">
    <w:name w:val="Hyperlink"/>
    <w:basedOn w:val="DefaultParagraphFont"/>
    <w:uiPriority w:val="99"/>
    <w:rsid w:val="00CE225A"/>
    <w:rPr>
      <w:rFonts w:cs="Times New Roman"/>
      <w:color w:val="0000FF"/>
      <w:u w:val="single"/>
    </w:rPr>
  </w:style>
  <w:style w:type="character" w:customStyle="1" w:styleId="normalchar10">
    <w:name w:val="normalchar1"/>
    <w:basedOn w:val="DefaultParagraphFont"/>
    <w:uiPriority w:val="99"/>
    <w:rsid w:val="00CE225A"/>
    <w:rPr>
      <w:rFonts w:cs="Times New Roman"/>
    </w:rPr>
  </w:style>
  <w:style w:type="table" w:customStyle="1" w:styleId="10">
    <w:name w:val="Πλέγμα πίνακα1"/>
    <w:basedOn w:val="TableNormal"/>
    <w:next w:val="TableGrid"/>
    <w:uiPriority w:val="39"/>
    <w:rsid w:val="00CE225A"/>
    <w:pPr>
      <w:spacing w:after="0" w:line="240" w:lineRule="auto"/>
    </w:pPr>
    <w:rPr>
      <w:rFonts w:ascii="Calibri" w:eastAsia="Calibri" w:hAnsi="Calibri" w:cs="Times New Roman"/>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CE225A"/>
    <w:pPr>
      <w:spacing w:after="0" w:line="240" w:lineRule="auto"/>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TableNormal"/>
    <w:next w:val="TableGrid"/>
    <w:uiPriority w:val="39"/>
    <w:rsid w:val="00CE225A"/>
    <w:pPr>
      <w:spacing w:after="0" w:line="240" w:lineRule="auto"/>
    </w:pPr>
    <w:rPr>
      <w:rFonts w:ascii="Calibri" w:eastAsia="Calibri" w:hAnsi="Calibri" w:cs="Times New Roman"/>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
    <w:name w:val="Grid Table 6 Colorful - Accent 11"/>
    <w:basedOn w:val="TableNormal"/>
    <w:uiPriority w:val="51"/>
    <w:rsid w:val="00CE225A"/>
    <w:pPr>
      <w:spacing w:after="0" w:line="240" w:lineRule="auto"/>
    </w:pPr>
    <w:rPr>
      <w:rFonts w:ascii="Times New Roman" w:eastAsia="Batang" w:hAnsi="Times New Roman" w:cs="Times New Roman"/>
      <w:color w:val="2F5496" w:themeColor="accent1" w:themeShade="BF"/>
      <w:kern w:val="0"/>
      <w:lang w:eastAsia="el-GR" w:bidi="ar-SA"/>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ody0020text0020indent00202char1">
    <w:name w:val="body_0020text_0020indent_00202__char1"/>
    <w:uiPriority w:val="99"/>
    <w:rsid w:val="00CE225A"/>
    <w:rPr>
      <w:rFonts w:ascii="Times New Roman" w:hAnsi="Times New Roman"/>
      <w:sz w:val="24"/>
    </w:rPr>
  </w:style>
  <w:style w:type="paragraph" w:customStyle="1" w:styleId="body0020text0020indent00202">
    <w:name w:val="body_0020text_0020indent_00202"/>
    <w:basedOn w:val="Normal"/>
    <w:uiPriority w:val="99"/>
    <w:rsid w:val="00CE225A"/>
    <w:pPr>
      <w:spacing w:after="120" w:line="480" w:lineRule="atLeast"/>
      <w:ind w:left="280" w:firstLine="720"/>
      <w:contextualSpacing/>
    </w:pPr>
    <w:rPr>
      <w:rFonts w:ascii="Times New Roman" w:eastAsia="Batang" w:hAnsi="Times New Roman" w:cs="Times New Roman"/>
      <w:sz w:val="24"/>
      <w:szCs w:val="24"/>
      <w:lang w:eastAsia="ja-JP"/>
    </w:rPr>
  </w:style>
  <w:style w:type="paragraph" w:styleId="FootnoteText">
    <w:name w:val="footnote text"/>
    <w:basedOn w:val="Normal"/>
    <w:link w:val="FootnoteTextChar"/>
    <w:uiPriority w:val="99"/>
    <w:semiHidden/>
    <w:unhideWhenUsed/>
    <w:rsid w:val="00CE225A"/>
    <w:pPr>
      <w:spacing w:after="0" w:line="240" w:lineRule="auto"/>
      <w:ind w:firstLine="720"/>
      <w:contextualSpacing/>
    </w:pPr>
    <w:rPr>
      <w:rFonts w:ascii="Times New Roman" w:eastAsia="Batang" w:hAnsi="Times New Roman" w:cs="Times New Roman"/>
      <w:sz w:val="20"/>
      <w:szCs w:val="20"/>
      <w:lang w:eastAsia="ko-KR"/>
    </w:rPr>
  </w:style>
  <w:style w:type="character" w:customStyle="1" w:styleId="FootnoteTextChar">
    <w:name w:val="Footnote Text Char"/>
    <w:basedOn w:val="DefaultParagraphFont"/>
    <w:link w:val="FootnoteText"/>
    <w:uiPriority w:val="99"/>
    <w:semiHidden/>
    <w:rsid w:val="00CE225A"/>
    <w:rPr>
      <w:rFonts w:ascii="Times New Roman" w:eastAsia="Batang" w:hAnsi="Times New Roman" w:cs="Times New Roman"/>
      <w:kern w:val="0"/>
      <w:sz w:val="20"/>
      <w:szCs w:val="20"/>
      <w:lang w:eastAsia="ko-KR" w:bidi="ar-SA"/>
      <w14:ligatures w14:val="none"/>
    </w:rPr>
  </w:style>
  <w:style w:type="character" w:styleId="FootnoteReference">
    <w:name w:val="footnote reference"/>
    <w:uiPriority w:val="99"/>
    <w:semiHidden/>
    <w:unhideWhenUsed/>
    <w:rsid w:val="00CE225A"/>
    <w:rPr>
      <w:vertAlign w:val="superscript"/>
    </w:rPr>
  </w:style>
  <w:style w:type="character" w:customStyle="1" w:styleId="body0020textchar1">
    <w:name w:val="body_0020text__char1"/>
    <w:uiPriority w:val="99"/>
    <w:rsid w:val="00CE225A"/>
    <w:rPr>
      <w:rFonts w:ascii="Arial" w:hAnsi="Arial"/>
      <w:sz w:val="22"/>
    </w:rPr>
  </w:style>
  <w:style w:type="paragraph" w:customStyle="1" w:styleId="body0020text">
    <w:name w:val="body_0020text"/>
    <w:basedOn w:val="Normal"/>
    <w:uiPriority w:val="99"/>
    <w:rsid w:val="00CE225A"/>
    <w:pPr>
      <w:spacing w:after="120" w:line="260" w:lineRule="atLeast"/>
      <w:ind w:firstLine="720"/>
      <w:contextualSpacing/>
    </w:pPr>
    <w:rPr>
      <w:rFonts w:ascii="Arial" w:eastAsia="Batang" w:hAnsi="Arial" w:cs="Arial"/>
      <w:sz w:val="24"/>
      <w:lang w:eastAsia="ja-JP"/>
    </w:rPr>
  </w:style>
  <w:style w:type="character" w:customStyle="1" w:styleId="body0020text00203char1">
    <w:name w:val="body_0020text_00203__char1"/>
    <w:uiPriority w:val="99"/>
    <w:rsid w:val="00CE225A"/>
    <w:rPr>
      <w:rFonts w:ascii="Arial" w:hAnsi="Arial"/>
      <w:sz w:val="16"/>
    </w:rPr>
  </w:style>
  <w:style w:type="paragraph" w:customStyle="1" w:styleId="body0020text00203">
    <w:name w:val="body_0020text_00203"/>
    <w:basedOn w:val="Normal"/>
    <w:uiPriority w:val="99"/>
    <w:rsid w:val="00CE225A"/>
    <w:pPr>
      <w:spacing w:after="120" w:line="260" w:lineRule="atLeast"/>
      <w:ind w:firstLine="720"/>
      <w:contextualSpacing/>
    </w:pPr>
    <w:rPr>
      <w:rFonts w:ascii="Arial" w:eastAsia="Batang" w:hAnsi="Arial" w:cs="Arial"/>
      <w:sz w:val="16"/>
      <w:szCs w:val="16"/>
      <w:lang w:eastAsia="ja-JP"/>
    </w:rPr>
  </w:style>
  <w:style w:type="character" w:customStyle="1" w:styleId="normal00200028web0029char1">
    <w:name w:val="normal_0020_0028web_0029__char1"/>
    <w:uiPriority w:val="99"/>
    <w:rsid w:val="00CE225A"/>
    <w:rPr>
      <w:rFonts w:ascii="Times New Roman" w:hAnsi="Times New Roman"/>
      <w:sz w:val="24"/>
    </w:rPr>
  </w:style>
  <w:style w:type="paragraph" w:customStyle="1" w:styleId="normal00200028web0029">
    <w:name w:val="normal_0020_0028web_0029"/>
    <w:basedOn w:val="Normal"/>
    <w:uiPriority w:val="99"/>
    <w:rsid w:val="00CE225A"/>
    <w:pPr>
      <w:spacing w:before="100" w:after="100" w:line="240" w:lineRule="atLeast"/>
      <w:ind w:firstLine="720"/>
      <w:contextualSpacing/>
    </w:pPr>
    <w:rPr>
      <w:rFonts w:ascii="Times New Roman" w:eastAsia="Batang" w:hAnsi="Times New Roman" w:cs="Times New Roman"/>
      <w:sz w:val="24"/>
      <w:szCs w:val="24"/>
      <w:lang w:eastAsia="ja-JP"/>
    </w:rPr>
  </w:style>
  <w:style w:type="paragraph" w:customStyle="1" w:styleId="list0020paragraph">
    <w:name w:val="list_0020paragraph"/>
    <w:basedOn w:val="Normal"/>
    <w:uiPriority w:val="99"/>
    <w:rsid w:val="00CE225A"/>
    <w:pPr>
      <w:spacing w:after="0" w:line="240" w:lineRule="atLeast"/>
      <w:ind w:left="720" w:firstLine="720"/>
      <w:contextualSpacing/>
    </w:pPr>
    <w:rPr>
      <w:rFonts w:ascii="Times New Roman" w:eastAsia="Batang" w:hAnsi="Times New Roman" w:cs="Times New Roman"/>
      <w:sz w:val="24"/>
      <w:szCs w:val="24"/>
      <w:lang w:eastAsia="ja-JP"/>
    </w:rPr>
  </w:style>
  <w:style w:type="paragraph" w:styleId="BodyTextIndent">
    <w:name w:val="Body Text Indent"/>
    <w:basedOn w:val="Normal"/>
    <w:link w:val="BodyTextIndentChar"/>
    <w:uiPriority w:val="99"/>
    <w:rsid w:val="00CE225A"/>
    <w:pPr>
      <w:spacing w:after="0" w:line="240" w:lineRule="auto"/>
      <w:ind w:left="851" w:firstLine="720"/>
      <w:contextualSpacing/>
    </w:pPr>
    <w:rPr>
      <w:rFonts w:ascii="Arial" w:eastAsia="Batang" w:hAnsi="Arial" w:cs="Arial"/>
      <w:sz w:val="24"/>
      <w:szCs w:val="24"/>
      <w:lang w:eastAsia="el-GR"/>
    </w:rPr>
  </w:style>
  <w:style w:type="character" w:customStyle="1" w:styleId="BodyTextIndentChar">
    <w:name w:val="Body Text Indent Char"/>
    <w:basedOn w:val="DefaultParagraphFont"/>
    <w:link w:val="BodyTextIndent"/>
    <w:uiPriority w:val="99"/>
    <w:rsid w:val="00CE225A"/>
    <w:rPr>
      <w:rFonts w:ascii="Arial" w:eastAsia="Batang" w:hAnsi="Arial" w:cs="Arial"/>
      <w:kern w:val="0"/>
      <w:sz w:val="24"/>
      <w:szCs w:val="24"/>
      <w:lang w:eastAsia="el-GR" w:bidi="ar-SA"/>
      <w14:ligatures w14:val="none"/>
    </w:rPr>
  </w:style>
  <w:style w:type="paragraph" w:styleId="Title">
    <w:name w:val="Title"/>
    <w:basedOn w:val="Normal"/>
    <w:link w:val="TitleChar"/>
    <w:qFormat/>
    <w:rsid w:val="00CE225A"/>
    <w:pPr>
      <w:spacing w:after="0" w:line="240" w:lineRule="auto"/>
      <w:ind w:firstLine="720"/>
      <w:contextualSpacing/>
      <w:jc w:val="center"/>
    </w:pPr>
    <w:rPr>
      <w:rFonts w:ascii="Times New Roman" w:eastAsia="Batang" w:hAnsi="Times New Roman" w:cs="Times New Roman"/>
      <w:b/>
      <w:sz w:val="32"/>
      <w:szCs w:val="20"/>
      <w:lang w:eastAsia="el-GR"/>
    </w:rPr>
  </w:style>
  <w:style w:type="character" w:customStyle="1" w:styleId="TitleChar">
    <w:name w:val="Title Char"/>
    <w:basedOn w:val="DefaultParagraphFont"/>
    <w:link w:val="Title"/>
    <w:rsid w:val="00CE225A"/>
    <w:rPr>
      <w:rFonts w:ascii="Times New Roman" w:eastAsia="Batang" w:hAnsi="Times New Roman" w:cs="Times New Roman"/>
      <w:b/>
      <w:kern w:val="0"/>
      <w:sz w:val="32"/>
      <w:szCs w:val="20"/>
      <w:lang w:eastAsia="el-GR" w:bidi="ar-SA"/>
      <w14:ligatures w14:val="none"/>
    </w:rPr>
  </w:style>
  <w:style w:type="paragraph" w:styleId="Header">
    <w:name w:val="header"/>
    <w:basedOn w:val="Normal"/>
    <w:link w:val="HeaderChar"/>
    <w:uiPriority w:val="99"/>
    <w:rsid w:val="00CE225A"/>
    <w:pPr>
      <w:tabs>
        <w:tab w:val="center" w:pos="4153"/>
        <w:tab w:val="right" w:pos="8306"/>
      </w:tabs>
      <w:spacing w:after="0" w:line="240" w:lineRule="auto"/>
      <w:ind w:firstLine="720"/>
      <w:contextualSpacing/>
    </w:pPr>
    <w:rPr>
      <w:rFonts w:ascii="Times New Roman" w:eastAsia="Batang" w:hAnsi="Times New Roman" w:cs="Times New Roman"/>
      <w:sz w:val="24"/>
      <w:szCs w:val="24"/>
      <w:lang w:eastAsia="el-GR"/>
    </w:rPr>
  </w:style>
  <w:style w:type="character" w:customStyle="1" w:styleId="HeaderChar">
    <w:name w:val="Header Char"/>
    <w:basedOn w:val="DefaultParagraphFont"/>
    <w:link w:val="Header"/>
    <w:uiPriority w:val="99"/>
    <w:rsid w:val="00CE225A"/>
    <w:rPr>
      <w:rFonts w:ascii="Times New Roman" w:eastAsia="Batang" w:hAnsi="Times New Roman" w:cs="Times New Roman"/>
      <w:kern w:val="0"/>
      <w:sz w:val="24"/>
      <w:szCs w:val="24"/>
      <w:lang w:eastAsia="el-GR" w:bidi="ar-SA"/>
      <w14:ligatures w14:val="none"/>
    </w:rPr>
  </w:style>
  <w:style w:type="paragraph" w:styleId="Footer">
    <w:name w:val="footer"/>
    <w:basedOn w:val="Normal"/>
    <w:link w:val="FooterChar"/>
    <w:uiPriority w:val="99"/>
    <w:rsid w:val="00CE225A"/>
    <w:pPr>
      <w:tabs>
        <w:tab w:val="center" w:pos="4153"/>
        <w:tab w:val="right" w:pos="8306"/>
      </w:tabs>
      <w:spacing w:after="0" w:line="240" w:lineRule="auto"/>
      <w:ind w:firstLine="720"/>
      <w:contextualSpacing/>
    </w:pPr>
    <w:rPr>
      <w:rFonts w:ascii="Times New Roman" w:eastAsia="Batang" w:hAnsi="Times New Roman" w:cs="Times New Roman"/>
      <w:sz w:val="24"/>
      <w:szCs w:val="24"/>
      <w:lang w:eastAsia="ko-KR"/>
    </w:rPr>
  </w:style>
  <w:style w:type="character" w:customStyle="1" w:styleId="FooterChar">
    <w:name w:val="Footer Char"/>
    <w:basedOn w:val="DefaultParagraphFont"/>
    <w:link w:val="Footer"/>
    <w:uiPriority w:val="99"/>
    <w:rsid w:val="00CE225A"/>
    <w:rPr>
      <w:rFonts w:ascii="Times New Roman" w:eastAsia="Batang" w:hAnsi="Times New Roman" w:cs="Times New Roman"/>
      <w:kern w:val="0"/>
      <w:sz w:val="24"/>
      <w:szCs w:val="24"/>
      <w:lang w:eastAsia="ko-KR" w:bidi="ar-SA"/>
      <w14:ligatures w14:val="none"/>
    </w:rPr>
  </w:style>
  <w:style w:type="character" w:styleId="PageNumber">
    <w:name w:val="page number"/>
    <w:basedOn w:val="DefaultParagraphFont"/>
    <w:uiPriority w:val="99"/>
    <w:rsid w:val="00CE225A"/>
    <w:rPr>
      <w:rFonts w:cs="Times New Roman"/>
    </w:rPr>
  </w:style>
  <w:style w:type="character" w:customStyle="1" w:styleId="BalloonTextChar">
    <w:name w:val="Balloon Text Char"/>
    <w:basedOn w:val="DefaultParagraphFont"/>
    <w:link w:val="BalloonText"/>
    <w:uiPriority w:val="99"/>
    <w:semiHidden/>
    <w:rsid w:val="00CE225A"/>
    <w:rPr>
      <w:rFonts w:ascii="Tahoma" w:eastAsia="Batang" w:hAnsi="Tahoma" w:cs="Tahoma"/>
      <w:sz w:val="16"/>
      <w:szCs w:val="16"/>
      <w:lang w:eastAsia="ko-KR"/>
    </w:rPr>
  </w:style>
  <w:style w:type="paragraph" w:styleId="BalloonText">
    <w:name w:val="Balloon Text"/>
    <w:basedOn w:val="Normal"/>
    <w:link w:val="BalloonTextChar"/>
    <w:uiPriority w:val="99"/>
    <w:semiHidden/>
    <w:rsid w:val="00CE225A"/>
    <w:pPr>
      <w:spacing w:after="0" w:line="240" w:lineRule="auto"/>
      <w:ind w:firstLine="720"/>
      <w:contextualSpacing/>
    </w:pPr>
    <w:rPr>
      <w:rFonts w:ascii="Tahoma" w:eastAsia="Batang" w:hAnsi="Tahoma" w:cs="Tahoma"/>
      <w:kern w:val="2"/>
      <w:sz w:val="16"/>
      <w:szCs w:val="16"/>
      <w:lang w:eastAsia="ko-KR" w:bidi="he-IL"/>
      <w14:ligatures w14:val="standardContextual"/>
    </w:rPr>
  </w:style>
  <w:style w:type="character" w:customStyle="1" w:styleId="BalloonTextChar1">
    <w:name w:val="Balloon Text Char1"/>
    <w:basedOn w:val="DefaultParagraphFont"/>
    <w:uiPriority w:val="99"/>
    <w:semiHidden/>
    <w:rsid w:val="00CE225A"/>
    <w:rPr>
      <w:rFonts w:ascii="Segoe UI" w:hAnsi="Segoe UI" w:cs="Segoe UI"/>
      <w:kern w:val="0"/>
      <w:sz w:val="18"/>
      <w:szCs w:val="18"/>
      <w:lang w:bidi="ar-SA"/>
      <w14:ligatures w14:val="none"/>
    </w:rPr>
  </w:style>
  <w:style w:type="paragraph" w:styleId="BodyText">
    <w:name w:val="Body Text"/>
    <w:basedOn w:val="Normal"/>
    <w:link w:val="BodyTextChar"/>
    <w:uiPriority w:val="99"/>
    <w:rsid w:val="00CE225A"/>
    <w:pPr>
      <w:spacing w:after="120" w:line="240" w:lineRule="auto"/>
      <w:ind w:firstLine="720"/>
      <w:contextualSpacing/>
    </w:pPr>
    <w:rPr>
      <w:rFonts w:ascii="Times New Roman" w:eastAsia="Batang" w:hAnsi="Times New Roman" w:cs="Times New Roman"/>
      <w:sz w:val="24"/>
      <w:szCs w:val="24"/>
      <w:lang w:eastAsia="el-GR"/>
    </w:rPr>
  </w:style>
  <w:style w:type="character" w:customStyle="1" w:styleId="BodyTextChar">
    <w:name w:val="Body Text Char"/>
    <w:basedOn w:val="DefaultParagraphFont"/>
    <w:link w:val="BodyText"/>
    <w:uiPriority w:val="99"/>
    <w:rsid w:val="00CE225A"/>
    <w:rPr>
      <w:rFonts w:ascii="Times New Roman" w:eastAsia="Batang" w:hAnsi="Times New Roman" w:cs="Times New Roman"/>
      <w:kern w:val="0"/>
      <w:sz w:val="24"/>
      <w:szCs w:val="24"/>
      <w:lang w:eastAsia="el-GR" w:bidi="ar-SA"/>
      <w14:ligatures w14:val="none"/>
    </w:rPr>
  </w:style>
  <w:style w:type="character" w:styleId="Strong">
    <w:name w:val="Strong"/>
    <w:basedOn w:val="DefaultParagraphFont"/>
    <w:uiPriority w:val="99"/>
    <w:qFormat/>
    <w:rsid w:val="00CE225A"/>
    <w:rPr>
      <w:rFonts w:cs="Times New Roman"/>
      <w:b/>
    </w:rPr>
  </w:style>
  <w:style w:type="paragraph" w:styleId="CommentText">
    <w:name w:val="annotation text"/>
    <w:basedOn w:val="Normal"/>
    <w:link w:val="CommentTextChar"/>
    <w:uiPriority w:val="99"/>
    <w:semiHidden/>
    <w:rsid w:val="00CE225A"/>
    <w:pPr>
      <w:spacing w:after="0" w:line="240" w:lineRule="auto"/>
      <w:ind w:firstLine="720"/>
      <w:contextualSpacing/>
    </w:pPr>
    <w:rPr>
      <w:rFonts w:ascii="Times New Roman" w:eastAsia="Batang" w:hAnsi="Times New Roman" w:cs="Times New Roman"/>
      <w:sz w:val="20"/>
      <w:szCs w:val="20"/>
      <w:lang w:eastAsia="ko-KR"/>
    </w:rPr>
  </w:style>
  <w:style w:type="character" w:customStyle="1" w:styleId="CommentTextChar">
    <w:name w:val="Comment Text Char"/>
    <w:basedOn w:val="DefaultParagraphFont"/>
    <w:link w:val="CommentText"/>
    <w:uiPriority w:val="99"/>
    <w:semiHidden/>
    <w:rsid w:val="00CE225A"/>
    <w:rPr>
      <w:rFonts w:ascii="Times New Roman" w:eastAsia="Batang" w:hAnsi="Times New Roman" w:cs="Times New Roman"/>
      <w:kern w:val="0"/>
      <w:sz w:val="20"/>
      <w:szCs w:val="20"/>
      <w:lang w:eastAsia="ko-KR" w:bidi="ar-SA"/>
      <w14:ligatures w14:val="none"/>
    </w:rPr>
  </w:style>
  <w:style w:type="paragraph" w:styleId="BodyText2">
    <w:name w:val="Body Text 2"/>
    <w:basedOn w:val="Normal"/>
    <w:link w:val="BodyText2Char"/>
    <w:uiPriority w:val="99"/>
    <w:rsid w:val="00CE225A"/>
    <w:pPr>
      <w:spacing w:after="120" w:line="480" w:lineRule="auto"/>
      <w:ind w:firstLine="720"/>
      <w:contextualSpacing/>
    </w:pPr>
    <w:rPr>
      <w:rFonts w:ascii="Times New Roman" w:eastAsia="Batang" w:hAnsi="Times New Roman" w:cs="Times New Roman"/>
      <w:sz w:val="24"/>
      <w:szCs w:val="24"/>
      <w:lang w:eastAsia="ko-KR"/>
    </w:rPr>
  </w:style>
  <w:style w:type="character" w:customStyle="1" w:styleId="BodyText2Char">
    <w:name w:val="Body Text 2 Char"/>
    <w:basedOn w:val="DefaultParagraphFont"/>
    <w:link w:val="BodyText2"/>
    <w:uiPriority w:val="99"/>
    <w:rsid w:val="00CE225A"/>
    <w:rPr>
      <w:rFonts w:ascii="Times New Roman" w:eastAsia="Batang" w:hAnsi="Times New Roman" w:cs="Times New Roman"/>
      <w:kern w:val="0"/>
      <w:sz w:val="24"/>
      <w:szCs w:val="24"/>
      <w:lang w:eastAsia="ko-KR" w:bidi="ar-SA"/>
      <w14:ligatures w14:val="none"/>
    </w:rPr>
  </w:style>
  <w:style w:type="character" w:styleId="SubtleEmphasis">
    <w:name w:val="Subtle Emphasis"/>
    <w:basedOn w:val="DefaultParagraphFont"/>
    <w:uiPriority w:val="19"/>
    <w:qFormat/>
    <w:rsid w:val="00CE225A"/>
    <w:rPr>
      <w:i/>
      <w:iCs/>
      <w:color w:val="808080" w:themeColor="text1" w:themeTint="7F"/>
    </w:rPr>
  </w:style>
  <w:style w:type="paragraph" w:styleId="CommentSubject">
    <w:name w:val="annotation subject"/>
    <w:basedOn w:val="CommentText"/>
    <w:next w:val="CommentText"/>
    <w:link w:val="CommentSubjectChar"/>
    <w:unhideWhenUsed/>
    <w:rsid w:val="00CE225A"/>
    <w:rPr>
      <w:b/>
      <w:bCs/>
    </w:rPr>
  </w:style>
  <w:style w:type="character" w:customStyle="1" w:styleId="CommentSubjectChar">
    <w:name w:val="Comment Subject Char"/>
    <w:basedOn w:val="CommentTextChar"/>
    <w:link w:val="CommentSubject"/>
    <w:rsid w:val="00CE225A"/>
    <w:rPr>
      <w:rFonts w:ascii="Times New Roman" w:eastAsia="Batang" w:hAnsi="Times New Roman" w:cs="Times New Roman"/>
      <w:b/>
      <w:bCs/>
      <w:kern w:val="0"/>
      <w:sz w:val="20"/>
      <w:szCs w:val="20"/>
      <w:lang w:eastAsia="ko-KR" w:bidi="ar-SA"/>
      <w14:ligatures w14:val="none"/>
    </w:rPr>
  </w:style>
  <w:style w:type="paragraph" w:styleId="ListParagraph">
    <w:name w:val="List Paragraph"/>
    <w:basedOn w:val="Normal"/>
    <w:uiPriority w:val="34"/>
    <w:qFormat/>
    <w:rsid w:val="00CE225A"/>
    <w:pPr>
      <w:spacing w:after="0" w:line="240" w:lineRule="auto"/>
      <w:ind w:left="720" w:firstLine="720"/>
      <w:contextualSpacing/>
    </w:pPr>
    <w:rPr>
      <w:rFonts w:ascii="Times New Roman" w:eastAsia="Batang" w:hAnsi="Times New Roman" w:cs="Times New Roman"/>
      <w:sz w:val="24"/>
      <w:szCs w:val="24"/>
      <w:lang w:eastAsia="ko-KR"/>
    </w:rPr>
  </w:style>
  <w:style w:type="paragraph" w:styleId="NormalWeb">
    <w:name w:val="Normal (Web)"/>
    <w:basedOn w:val="Normal"/>
    <w:uiPriority w:val="99"/>
    <w:unhideWhenUsed/>
    <w:rsid w:val="00CE225A"/>
    <w:pPr>
      <w:spacing w:before="100" w:beforeAutospacing="1" w:after="100" w:afterAutospacing="1" w:line="240" w:lineRule="auto"/>
      <w:ind w:firstLine="720"/>
      <w:contextualSpacing/>
    </w:pPr>
    <w:rPr>
      <w:rFonts w:ascii="Times New Roman" w:eastAsia="Times New Roman" w:hAnsi="Times New Roman" w:cs="Times New Roman"/>
      <w:sz w:val="24"/>
      <w:szCs w:val="24"/>
      <w:lang w:eastAsia="el-GR"/>
    </w:rPr>
  </w:style>
  <w:style w:type="character" w:styleId="CommentReference">
    <w:name w:val="annotation reference"/>
    <w:basedOn w:val="DefaultParagraphFont"/>
    <w:uiPriority w:val="99"/>
    <w:semiHidden/>
    <w:unhideWhenUsed/>
    <w:rsid w:val="00CE225A"/>
    <w:rPr>
      <w:sz w:val="16"/>
      <w:szCs w:val="16"/>
    </w:rPr>
  </w:style>
  <w:style w:type="paragraph" w:styleId="NoSpacing">
    <w:name w:val="No Spacing"/>
    <w:link w:val="NoSpacingChar"/>
    <w:uiPriority w:val="1"/>
    <w:qFormat/>
    <w:rsid w:val="00CE225A"/>
    <w:pPr>
      <w:spacing w:after="0" w:line="240" w:lineRule="auto"/>
    </w:pPr>
    <w:rPr>
      <w:rFonts w:eastAsiaTheme="minorEastAsia"/>
      <w:kern w:val="0"/>
      <w:lang w:eastAsia="el-GR" w:bidi="ar-SA"/>
      <w14:ligatures w14:val="none"/>
    </w:rPr>
  </w:style>
  <w:style w:type="character" w:customStyle="1" w:styleId="NoSpacingChar">
    <w:name w:val="No Spacing Char"/>
    <w:basedOn w:val="DefaultParagraphFont"/>
    <w:link w:val="NoSpacing"/>
    <w:uiPriority w:val="1"/>
    <w:rsid w:val="00CE225A"/>
    <w:rPr>
      <w:rFonts w:eastAsiaTheme="minorEastAsia"/>
      <w:kern w:val="0"/>
      <w:lang w:eastAsia="el-GR" w:bidi="ar-SA"/>
      <w14:ligatures w14:val="none"/>
    </w:rPr>
  </w:style>
  <w:style w:type="character" w:customStyle="1" w:styleId="20">
    <w:name w:val="Σώμα κειμένου (2)"/>
    <w:basedOn w:val="DefaultParagraphFont"/>
    <w:rsid w:val="00CE225A"/>
    <w:rPr>
      <w:rFonts w:ascii="Arial" w:eastAsia="Arial" w:hAnsi="Arial" w:cs="Arial"/>
      <w:b/>
      <w:bCs/>
      <w:i w:val="0"/>
      <w:iCs w:val="0"/>
      <w:smallCaps w:val="0"/>
      <w:strike w:val="0"/>
      <w:color w:val="231F20"/>
      <w:spacing w:val="0"/>
      <w:w w:val="100"/>
      <w:position w:val="0"/>
      <w:sz w:val="16"/>
      <w:szCs w:val="16"/>
      <w:u w:val="none"/>
      <w:lang w:val="el-GR" w:eastAsia="el-GR" w:bidi="el-GR"/>
    </w:rPr>
  </w:style>
  <w:style w:type="character" w:customStyle="1" w:styleId="5">
    <w:name w:val="Σώμα κειμένου (5)_"/>
    <w:basedOn w:val="DefaultParagraphFont"/>
    <w:rsid w:val="00CE225A"/>
    <w:rPr>
      <w:rFonts w:ascii="Arial" w:eastAsia="Arial" w:hAnsi="Arial" w:cs="Arial"/>
      <w:b/>
      <w:bCs/>
      <w:i w:val="0"/>
      <w:iCs w:val="0"/>
      <w:smallCaps w:val="0"/>
      <w:strike w:val="0"/>
      <w:sz w:val="20"/>
      <w:szCs w:val="20"/>
      <w:u w:val="none"/>
    </w:rPr>
  </w:style>
  <w:style w:type="character" w:customStyle="1" w:styleId="50">
    <w:name w:val="Σώμα κειμένου (5)"/>
    <w:basedOn w:val="5"/>
    <w:rsid w:val="00CE225A"/>
    <w:rPr>
      <w:rFonts w:ascii="Arial" w:eastAsia="Arial" w:hAnsi="Arial" w:cs="Arial"/>
      <w:b/>
      <w:bCs/>
      <w:i w:val="0"/>
      <w:iCs w:val="0"/>
      <w:smallCaps w:val="0"/>
      <w:strike w:val="0"/>
      <w:color w:val="004A8F"/>
      <w:spacing w:val="0"/>
      <w:w w:val="100"/>
      <w:position w:val="0"/>
      <w:sz w:val="20"/>
      <w:szCs w:val="20"/>
      <w:u w:val="none"/>
      <w:lang w:val="el-GR" w:eastAsia="el-GR" w:bidi="el-GR"/>
    </w:rPr>
  </w:style>
  <w:style w:type="character" w:customStyle="1" w:styleId="21">
    <w:name w:val="Σώμα κειμένου (2)_"/>
    <w:basedOn w:val="DefaultParagraphFont"/>
    <w:rsid w:val="00CE225A"/>
    <w:rPr>
      <w:rFonts w:ascii="Arial" w:eastAsia="Arial" w:hAnsi="Arial" w:cs="Arial"/>
      <w:b/>
      <w:bCs/>
      <w:i w:val="0"/>
      <w:iCs w:val="0"/>
      <w:smallCaps w:val="0"/>
      <w:strike w:val="0"/>
      <w:sz w:val="16"/>
      <w:szCs w:val="16"/>
      <w:u w:val="none"/>
    </w:rPr>
  </w:style>
  <w:style w:type="paragraph" w:customStyle="1" w:styleId="Default">
    <w:name w:val="Default"/>
    <w:rsid w:val="00CE225A"/>
    <w:pPr>
      <w:autoSpaceDE w:val="0"/>
      <w:autoSpaceDN w:val="0"/>
      <w:adjustRightInd w:val="0"/>
      <w:spacing w:after="0" w:line="240" w:lineRule="auto"/>
    </w:pPr>
    <w:rPr>
      <w:rFonts w:ascii="Arial" w:hAnsi="Arial" w:cs="Arial"/>
      <w:color w:val="000000"/>
      <w:kern w:val="0"/>
      <w:sz w:val="24"/>
      <w:szCs w:val="24"/>
      <w:lang w:val="en-US" w:bidi="ar-SA"/>
      <w14:ligatures w14:val="none"/>
    </w:rPr>
  </w:style>
  <w:style w:type="paragraph" w:styleId="EndnoteText">
    <w:name w:val="endnote text"/>
    <w:basedOn w:val="Normal"/>
    <w:link w:val="EndnoteTextChar"/>
    <w:uiPriority w:val="99"/>
    <w:semiHidden/>
    <w:unhideWhenUsed/>
    <w:rsid w:val="00CE225A"/>
    <w:pPr>
      <w:spacing w:after="0" w:line="240" w:lineRule="auto"/>
      <w:ind w:firstLine="720"/>
      <w:contextualSpacing/>
    </w:pPr>
    <w:rPr>
      <w:rFonts w:ascii="Arial Narrow" w:hAnsi="Arial Narrow"/>
      <w:sz w:val="20"/>
      <w:szCs w:val="20"/>
    </w:rPr>
  </w:style>
  <w:style w:type="character" w:customStyle="1" w:styleId="EndnoteTextChar">
    <w:name w:val="Endnote Text Char"/>
    <w:basedOn w:val="DefaultParagraphFont"/>
    <w:link w:val="EndnoteText"/>
    <w:uiPriority w:val="99"/>
    <w:semiHidden/>
    <w:rsid w:val="00CE225A"/>
    <w:rPr>
      <w:rFonts w:ascii="Arial Narrow" w:hAnsi="Arial Narrow"/>
      <w:kern w:val="0"/>
      <w:sz w:val="20"/>
      <w:szCs w:val="20"/>
      <w:lang w:bidi="ar-SA"/>
      <w14:ligatures w14:val="none"/>
    </w:rPr>
  </w:style>
  <w:style w:type="character" w:styleId="EndnoteReference">
    <w:name w:val="endnote reference"/>
    <w:basedOn w:val="DefaultParagraphFont"/>
    <w:uiPriority w:val="99"/>
    <w:semiHidden/>
    <w:unhideWhenUsed/>
    <w:rsid w:val="00CE225A"/>
    <w:rPr>
      <w:vertAlign w:val="superscript"/>
    </w:rPr>
  </w:style>
  <w:style w:type="paragraph" w:styleId="TOC1">
    <w:name w:val="toc 1"/>
    <w:basedOn w:val="Normal"/>
    <w:next w:val="Normal"/>
    <w:autoRedefine/>
    <w:uiPriority w:val="39"/>
    <w:semiHidden/>
    <w:unhideWhenUsed/>
    <w:rsid w:val="00CE225A"/>
    <w:pPr>
      <w:spacing w:after="100" w:line="360" w:lineRule="auto"/>
      <w:ind w:firstLine="720"/>
      <w:contextualSpacing/>
    </w:pPr>
    <w:rPr>
      <w:rFonts w:ascii="Arial Narrow" w:hAnsi="Arial Narrow"/>
      <w:sz w:val="24"/>
    </w:rPr>
  </w:style>
  <w:style w:type="character" w:styleId="Emphasis">
    <w:name w:val="Emphasis"/>
    <w:basedOn w:val="DefaultParagraphFont"/>
    <w:uiPriority w:val="20"/>
    <w:qFormat/>
    <w:rsid w:val="00CE225A"/>
    <w:rPr>
      <w:i/>
      <w:iCs/>
    </w:rPr>
  </w:style>
  <w:style w:type="numbering" w:customStyle="1" w:styleId="Style1">
    <w:name w:val="Style1"/>
    <w:uiPriority w:val="99"/>
    <w:rsid w:val="00CE225A"/>
    <w:pPr>
      <w:numPr>
        <w:numId w:val="11"/>
      </w:numPr>
    </w:pPr>
  </w:style>
  <w:style w:type="paragraph" w:styleId="Revision">
    <w:name w:val="Revision"/>
    <w:hidden/>
    <w:uiPriority w:val="99"/>
    <w:semiHidden/>
    <w:rsid w:val="00CE225A"/>
    <w:pPr>
      <w:spacing w:after="0" w:line="240" w:lineRule="auto"/>
    </w:pPr>
    <w:rPr>
      <w:rFonts w:ascii="Arial Narrow" w:hAnsi="Arial Narrow"/>
      <w:kern w:val="0"/>
      <w:sz w:val="24"/>
      <w:lang w:bidi="ar-SA"/>
      <w14:ligatures w14:val="none"/>
    </w:rPr>
  </w:style>
  <w:style w:type="character" w:styleId="UnresolvedMention">
    <w:name w:val="Unresolved Mention"/>
    <w:basedOn w:val="DefaultParagraphFont"/>
    <w:uiPriority w:val="99"/>
    <w:semiHidden/>
    <w:unhideWhenUsed/>
    <w:rsid w:val="004C596D"/>
    <w:rPr>
      <w:color w:val="605E5C"/>
      <w:shd w:val="clear" w:color="auto" w:fill="E1DFDD"/>
    </w:rPr>
  </w:style>
  <w:style w:type="character" w:customStyle="1" w:styleId="Heading3Char">
    <w:name w:val="Heading 3 Char"/>
    <w:basedOn w:val="DefaultParagraphFont"/>
    <w:link w:val="Heading3"/>
    <w:uiPriority w:val="9"/>
    <w:semiHidden/>
    <w:rsid w:val="002E02CB"/>
    <w:rPr>
      <w:rFonts w:asciiTheme="majorHAnsi" w:eastAsiaTheme="majorEastAsia" w:hAnsiTheme="majorHAnsi" w:cstheme="majorBidi"/>
      <w:color w:val="1F3763" w:themeColor="accent1" w:themeShade="7F"/>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33087">
      <w:bodyDiv w:val="1"/>
      <w:marLeft w:val="0"/>
      <w:marRight w:val="0"/>
      <w:marTop w:val="0"/>
      <w:marBottom w:val="0"/>
      <w:divBdr>
        <w:top w:val="none" w:sz="0" w:space="0" w:color="auto"/>
        <w:left w:val="none" w:sz="0" w:space="0" w:color="auto"/>
        <w:bottom w:val="none" w:sz="0" w:space="0" w:color="auto"/>
        <w:right w:val="none" w:sz="0" w:space="0" w:color="auto"/>
      </w:divBdr>
    </w:div>
    <w:div w:id="379134796">
      <w:bodyDiv w:val="1"/>
      <w:marLeft w:val="0"/>
      <w:marRight w:val="0"/>
      <w:marTop w:val="0"/>
      <w:marBottom w:val="0"/>
      <w:divBdr>
        <w:top w:val="none" w:sz="0" w:space="0" w:color="auto"/>
        <w:left w:val="none" w:sz="0" w:space="0" w:color="auto"/>
        <w:bottom w:val="none" w:sz="0" w:space="0" w:color="auto"/>
        <w:right w:val="none" w:sz="0" w:space="0" w:color="auto"/>
      </w:divBdr>
    </w:div>
    <w:div w:id="422457611">
      <w:bodyDiv w:val="1"/>
      <w:marLeft w:val="0"/>
      <w:marRight w:val="0"/>
      <w:marTop w:val="0"/>
      <w:marBottom w:val="0"/>
      <w:divBdr>
        <w:top w:val="none" w:sz="0" w:space="0" w:color="auto"/>
        <w:left w:val="none" w:sz="0" w:space="0" w:color="auto"/>
        <w:bottom w:val="none" w:sz="0" w:space="0" w:color="auto"/>
        <w:right w:val="none" w:sz="0" w:space="0" w:color="auto"/>
      </w:divBdr>
    </w:div>
    <w:div w:id="1009023602">
      <w:bodyDiv w:val="1"/>
      <w:marLeft w:val="0"/>
      <w:marRight w:val="0"/>
      <w:marTop w:val="0"/>
      <w:marBottom w:val="0"/>
      <w:divBdr>
        <w:top w:val="none" w:sz="0" w:space="0" w:color="auto"/>
        <w:left w:val="none" w:sz="0" w:space="0" w:color="auto"/>
        <w:bottom w:val="none" w:sz="0" w:space="0" w:color="auto"/>
        <w:right w:val="none" w:sz="0" w:space="0" w:color="auto"/>
      </w:divBdr>
    </w:div>
    <w:div w:id="1049114621">
      <w:bodyDiv w:val="1"/>
      <w:marLeft w:val="0"/>
      <w:marRight w:val="0"/>
      <w:marTop w:val="0"/>
      <w:marBottom w:val="0"/>
      <w:divBdr>
        <w:top w:val="none" w:sz="0" w:space="0" w:color="auto"/>
        <w:left w:val="none" w:sz="0" w:space="0" w:color="auto"/>
        <w:bottom w:val="none" w:sz="0" w:space="0" w:color="auto"/>
        <w:right w:val="none" w:sz="0" w:space="0" w:color="auto"/>
      </w:divBdr>
    </w:div>
    <w:div w:id="1206134846">
      <w:bodyDiv w:val="1"/>
      <w:marLeft w:val="0"/>
      <w:marRight w:val="0"/>
      <w:marTop w:val="0"/>
      <w:marBottom w:val="0"/>
      <w:divBdr>
        <w:top w:val="none" w:sz="0" w:space="0" w:color="auto"/>
        <w:left w:val="none" w:sz="0" w:space="0" w:color="auto"/>
        <w:bottom w:val="none" w:sz="0" w:space="0" w:color="auto"/>
        <w:right w:val="none" w:sz="0" w:space="0" w:color="auto"/>
      </w:divBdr>
    </w:div>
    <w:div w:id="1784613274">
      <w:bodyDiv w:val="1"/>
      <w:marLeft w:val="0"/>
      <w:marRight w:val="0"/>
      <w:marTop w:val="0"/>
      <w:marBottom w:val="0"/>
      <w:divBdr>
        <w:top w:val="none" w:sz="0" w:space="0" w:color="auto"/>
        <w:left w:val="none" w:sz="0" w:space="0" w:color="auto"/>
        <w:bottom w:val="none" w:sz="0" w:space="0" w:color="auto"/>
        <w:right w:val="none" w:sz="0" w:space="0" w:color="auto"/>
      </w:divBdr>
    </w:div>
    <w:div w:id="1789347248">
      <w:bodyDiv w:val="1"/>
      <w:marLeft w:val="0"/>
      <w:marRight w:val="0"/>
      <w:marTop w:val="0"/>
      <w:marBottom w:val="0"/>
      <w:divBdr>
        <w:top w:val="none" w:sz="0" w:space="0" w:color="auto"/>
        <w:left w:val="none" w:sz="0" w:space="0" w:color="auto"/>
        <w:bottom w:val="none" w:sz="0" w:space="0" w:color="auto"/>
        <w:right w:val="none" w:sz="0" w:space="0" w:color="auto"/>
      </w:divBdr>
    </w:div>
    <w:div w:id="1923878772">
      <w:bodyDiv w:val="1"/>
      <w:marLeft w:val="0"/>
      <w:marRight w:val="0"/>
      <w:marTop w:val="0"/>
      <w:marBottom w:val="0"/>
      <w:divBdr>
        <w:top w:val="none" w:sz="0" w:space="0" w:color="auto"/>
        <w:left w:val="none" w:sz="0" w:space="0" w:color="auto"/>
        <w:bottom w:val="none" w:sz="0" w:space="0" w:color="auto"/>
        <w:right w:val="none" w:sz="0" w:space="0" w:color="auto"/>
      </w:divBdr>
    </w:div>
    <w:div w:id="200343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D095F620F5468D82D6C3E4F8052F4E"/>
        <w:category>
          <w:name w:val="General"/>
          <w:gallery w:val="placeholder"/>
        </w:category>
        <w:types>
          <w:type w:val="bbPlcHdr"/>
        </w:types>
        <w:behaviors>
          <w:behavior w:val="content"/>
        </w:behaviors>
        <w:guid w:val="{E62E85A1-8B5B-45AE-9882-3550E7D4EB63}"/>
      </w:docPartPr>
      <w:docPartBody>
        <w:p w:rsidR="008E2CC6" w:rsidRDefault="008E2CC6" w:rsidP="008E2CC6">
          <w:pPr>
            <w:pStyle w:val="CCD095F620F5468D82D6C3E4F8052F4E"/>
          </w:pPr>
          <w:r w:rsidRPr="00C159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Liberation Serif">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86"/>
    <w:rsid w:val="00005A48"/>
    <w:rsid w:val="000B5BDB"/>
    <w:rsid w:val="001B0E96"/>
    <w:rsid w:val="002E053D"/>
    <w:rsid w:val="0031504A"/>
    <w:rsid w:val="003401B6"/>
    <w:rsid w:val="003827DD"/>
    <w:rsid w:val="003F7FA1"/>
    <w:rsid w:val="0046059F"/>
    <w:rsid w:val="004747EF"/>
    <w:rsid w:val="005468D0"/>
    <w:rsid w:val="005F1F9C"/>
    <w:rsid w:val="00717D41"/>
    <w:rsid w:val="007F3208"/>
    <w:rsid w:val="008006D8"/>
    <w:rsid w:val="008356F2"/>
    <w:rsid w:val="008E2CC6"/>
    <w:rsid w:val="009475E8"/>
    <w:rsid w:val="009D737E"/>
    <w:rsid w:val="00A5614B"/>
    <w:rsid w:val="00AB1DF6"/>
    <w:rsid w:val="00AC0A8A"/>
    <w:rsid w:val="00B24790"/>
    <w:rsid w:val="00B33033"/>
    <w:rsid w:val="00B66EDC"/>
    <w:rsid w:val="00BD7D9D"/>
    <w:rsid w:val="00D31D34"/>
    <w:rsid w:val="00EE1082"/>
    <w:rsid w:val="00F5647B"/>
    <w:rsid w:val="00F95E95"/>
    <w:rsid w:val="00FD3231"/>
    <w:rsid w:val="00FE358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D41"/>
    <w:rPr>
      <w:color w:val="666666"/>
    </w:rPr>
  </w:style>
  <w:style w:type="paragraph" w:customStyle="1" w:styleId="CCD095F620F5468D82D6C3E4F8052F4E">
    <w:name w:val="CCD095F620F5468D82D6C3E4F8052F4E"/>
    <w:rsid w:val="008E2CC6"/>
    <w:rPr>
      <w:lang w:val="en-US" w:eastAsia="en-US"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44C8A-B39C-4E98-80B8-E3A7664F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1397</Words>
  <Characters>7546</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Kostavelis</dc:creator>
  <cp:keywords/>
  <dc:description/>
  <cp:lastModifiedBy>Konstantinos Theodosiadis</cp:lastModifiedBy>
  <cp:revision>23</cp:revision>
  <cp:lastPrinted>2026-02-13T12:52:00Z</cp:lastPrinted>
  <dcterms:created xsi:type="dcterms:W3CDTF">2025-12-19T10:24:00Z</dcterms:created>
  <dcterms:modified xsi:type="dcterms:W3CDTF">2026-02-16T18:54:00Z</dcterms:modified>
</cp:coreProperties>
</file>